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5303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61"/>
      </w:tblGrid>
      <w:tr w:rsidR="00FE58B8" w:rsidRPr="00FE58B8" w14:paraId="431360B0" w14:textId="77777777" w:rsidTr="0087587D">
        <w:trPr>
          <w:trHeight w:val="1005"/>
        </w:trPr>
        <w:tc>
          <w:tcPr>
            <w:tcW w:w="2643" w:type="pct"/>
          </w:tcPr>
          <w:p w14:paraId="1A7EBC57" w14:textId="3A64B63F" w:rsidR="00FE58B8" w:rsidRPr="00FE58B8" w:rsidRDefault="00FE58B8" w:rsidP="00A67AF7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57" w:type="pct"/>
          </w:tcPr>
          <w:p w14:paraId="0B0C0976" w14:textId="77777777" w:rsidR="00FE58B8" w:rsidRPr="00FE58B8" w:rsidRDefault="00FE58B8" w:rsidP="00A67AF7">
            <w:pPr>
              <w:suppressAutoHyphens/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E58B8">
              <w:rPr>
                <w:rFonts w:ascii="Arial" w:eastAsia="Calibri" w:hAnsi="Arial" w:cs="Arial"/>
                <w:sz w:val="20"/>
                <w:szCs w:val="20"/>
              </w:rPr>
              <w:t>Приложение к приказу</w:t>
            </w:r>
          </w:p>
          <w:p w14:paraId="67D39BA7" w14:textId="77777777" w:rsidR="00FE58B8" w:rsidRPr="00FE58B8" w:rsidRDefault="00FE58B8" w:rsidP="00A67AF7">
            <w:pPr>
              <w:suppressAutoHyphens/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E58B8">
              <w:rPr>
                <w:rFonts w:ascii="Arial" w:eastAsia="Calibri" w:hAnsi="Arial" w:cs="Arial"/>
                <w:sz w:val="20"/>
                <w:szCs w:val="20"/>
              </w:rPr>
              <w:t xml:space="preserve">Генерального директора </w:t>
            </w:r>
          </w:p>
          <w:p w14:paraId="0478148B" w14:textId="77777777" w:rsidR="00193A37" w:rsidRPr="00B944CC" w:rsidRDefault="00193A37" w:rsidP="00193A37">
            <w:pPr>
              <w:suppressAutoHyphens/>
              <w:ind w:right="459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944CC">
              <w:rPr>
                <w:rFonts w:ascii="Arial" w:eastAsia="Calibri" w:hAnsi="Arial" w:cs="Arial"/>
                <w:sz w:val="20"/>
                <w:szCs w:val="20"/>
              </w:rPr>
              <w:t>ООО «ММК Меркада»</w:t>
            </w:r>
          </w:p>
          <w:p w14:paraId="7D4E6205" w14:textId="0DB8CB4D" w:rsidR="00FE58B8" w:rsidRPr="00FE58B8" w:rsidRDefault="00193A37" w:rsidP="00193A37">
            <w:pPr>
              <w:suppressAutoHyphens/>
              <w:spacing w:after="160" w:line="259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B944CC">
              <w:rPr>
                <w:rFonts w:ascii="Arial" w:eastAsia="Calibri" w:hAnsi="Arial" w:cs="Arial"/>
                <w:sz w:val="20"/>
                <w:szCs w:val="20"/>
              </w:rPr>
              <w:t>От 20.03.2024 г № 8</w:t>
            </w:r>
            <w:bookmarkStart w:id="0" w:name="_GoBack"/>
            <w:bookmarkEnd w:id="0"/>
          </w:p>
        </w:tc>
      </w:tr>
    </w:tbl>
    <w:p w14:paraId="75516892" w14:textId="77777777" w:rsidR="001C5470" w:rsidRPr="00B674A2" w:rsidRDefault="001C5470" w:rsidP="00A67AF7">
      <w:pPr>
        <w:pStyle w:val="ConsPlusNormal"/>
        <w:ind w:firstLine="709"/>
        <w:rPr>
          <w:rFonts w:ascii="Times New Roman" w:hAnsi="Times New Roman" w:cs="Times New Roman"/>
          <w:sz w:val="21"/>
          <w:szCs w:val="21"/>
        </w:rPr>
      </w:pPr>
    </w:p>
    <w:p w14:paraId="4F25AD70" w14:textId="34372EA7" w:rsidR="001C5470" w:rsidRDefault="004E5D87" w:rsidP="00A67AF7">
      <w:pPr>
        <w:pStyle w:val="ConsPlusNormal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ПРАВИЛА</w:t>
      </w:r>
    </w:p>
    <w:p w14:paraId="440583DA" w14:textId="4B786037" w:rsidR="004E5D87" w:rsidRDefault="004E5D87" w:rsidP="00A67AF7">
      <w:pPr>
        <w:pStyle w:val="ConsPlusNormal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ИСПОЛЬЗОВАНИЯ СИСТЕМЫ ДИСТАНЦИОННОГО ОБСЛУЖИВАНИЯ И ЭЛЕКТРОННОГО ДОКУМЕНТООБОРОТА</w:t>
      </w:r>
    </w:p>
    <w:p w14:paraId="640FFCEA" w14:textId="490E1BDF" w:rsidR="004E5D87" w:rsidRPr="00A12547" w:rsidRDefault="004E5D87" w:rsidP="00A67AF7">
      <w:pPr>
        <w:pStyle w:val="ConsPlusNormal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ООО МКК «</w:t>
      </w:r>
      <w:r w:rsidR="00193A37" w:rsidRPr="00193A37">
        <w:rPr>
          <w:b/>
          <w:sz w:val="22"/>
          <w:szCs w:val="22"/>
        </w:rPr>
        <w:t>Меркада</w:t>
      </w:r>
      <w:r w:rsidRPr="00193A37">
        <w:rPr>
          <w:b/>
          <w:sz w:val="22"/>
          <w:szCs w:val="22"/>
        </w:rPr>
        <w:t>»</w:t>
      </w:r>
    </w:p>
    <w:p w14:paraId="737B7A06" w14:textId="77777777" w:rsidR="001C5470" w:rsidRPr="00A12547" w:rsidRDefault="001C5470" w:rsidP="00A67AF7">
      <w:pPr>
        <w:pStyle w:val="ConsPlusNormal"/>
        <w:ind w:firstLine="709"/>
        <w:rPr>
          <w:sz w:val="22"/>
          <w:szCs w:val="22"/>
        </w:rPr>
      </w:pPr>
    </w:p>
    <w:p w14:paraId="52DF994B" w14:textId="77777777" w:rsidR="007A35F1" w:rsidRPr="007A35F1" w:rsidRDefault="007A35F1" w:rsidP="00A67AF7">
      <w:pPr>
        <w:pStyle w:val="ConsPlusNormal"/>
        <w:numPr>
          <w:ilvl w:val="0"/>
          <w:numId w:val="3"/>
        </w:numPr>
        <w:ind w:left="0" w:firstLine="709"/>
        <w:contextualSpacing/>
        <w:jc w:val="center"/>
        <w:rPr>
          <w:b/>
          <w:sz w:val="22"/>
          <w:szCs w:val="22"/>
        </w:rPr>
      </w:pPr>
      <w:r w:rsidRPr="007A35F1">
        <w:rPr>
          <w:b/>
          <w:sz w:val="22"/>
          <w:szCs w:val="22"/>
        </w:rPr>
        <w:t>ТЕРМИНЫ И ОПРЕЛЕНИЯ</w:t>
      </w:r>
    </w:p>
    <w:p w14:paraId="6708C39C" w14:textId="77777777" w:rsidR="007A35F1" w:rsidRPr="007A35F1" w:rsidRDefault="007A35F1" w:rsidP="00A67AF7">
      <w:pPr>
        <w:pStyle w:val="ConsPlusNormal"/>
        <w:ind w:firstLine="709"/>
        <w:contextualSpacing/>
        <w:rPr>
          <w:b/>
          <w:sz w:val="22"/>
          <w:szCs w:val="22"/>
        </w:rPr>
      </w:pPr>
    </w:p>
    <w:p w14:paraId="5645310E" w14:textId="77777777" w:rsidR="007A35F1" w:rsidRPr="007A35F1" w:rsidRDefault="007A35F1" w:rsidP="00A67AF7">
      <w:pPr>
        <w:pStyle w:val="ConsPlusNormal"/>
        <w:ind w:firstLine="709"/>
        <w:contextualSpacing/>
        <w:rPr>
          <w:sz w:val="22"/>
          <w:szCs w:val="22"/>
        </w:rPr>
      </w:pPr>
      <w:r w:rsidRPr="007A35F1">
        <w:rPr>
          <w:sz w:val="22"/>
          <w:szCs w:val="22"/>
        </w:rPr>
        <w:t>Стороны установили, что для настоящего Соглашения действуют следующие термины и определения:</w:t>
      </w:r>
    </w:p>
    <w:p w14:paraId="3777C9D1" w14:textId="301D97AB" w:rsid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A35F1">
        <w:rPr>
          <w:rFonts w:ascii="Arial" w:hAnsi="Arial" w:cs="Arial"/>
          <w:b/>
          <w:sz w:val="22"/>
          <w:szCs w:val="22"/>
        </w:rPr>
        <w:t>Авторизация</w:t>
      </w:r>
      <w:r w:rsidRPr="007A35F1">
        <w:rPr>
          <w:rFonts w:ascii="Arial" w:hAnsi="Arial" w:cs="Arial"/>
          <w:sz w:val="22"/>
          <w:szCs w:val="22"/>
        </w:rPr>
        <w:t xml:space="preserve"> – процесс анализа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 xml:space="preserve"> введенных </w:t>
      </w:r>
      <w:r w:rsidR="004E5D87">
        <w:rPr>
          <w:rFonts w:ascii="Arial" w:hAnsi="Arial" w:cs="Arial"/>
          <w:sz w:val="22"/>
          <w:szCs w:val="22"/>
        </w:rPr>
        <w:t>Участником</w:t>
      </w:r>
      <w:r w:rsidRPr="007A35F1">
        <w:rPr>
          <w:rFonts w:ascii="Arial" w:hAnsi="Arial" w:cs="Arial"/>
          <w:sz w:val="22"/>
          <w:szCs w:val="22"/>
        </w:rPr>
        <w:t xml:space="preserve"> идентификационных данных, по результатам которого в отношении </w:t>
      </w:r>
      <w:r w:rsidR="004E5D87">
        <w:rPr>
          <w:rFonts w:ascii="Arial" w:hAnsi="Arial" w:cs="Arial"/>
          <w:sz w:val="22"/>
          <w:szCs w:val="22"/>
        </w:rPr>
        <w:t>Участника</w:t>
      </w:r>
      <w:r w:rsidRPr="007A35F1">
        <w:rPr>
          <w:rFonts w:ascii="Arial" w:hAnsi="Arial" w:cs="Arial"/>
          <w:sz w:val="22"/>
          <w:szCs w:val="22"/>
        </w:rPr>
        <w:t xml:space="preserve"> определяется объем прав на использование Системы ДО и устанавливается принадлежность </w:t>
      </w:r>
      <w:r w:rsidR="004E5D87">
        <w:rPr>
          <w:rFonts w:ascii="Arial" w:hAnsi="Arial" w:cs="Arial"/>
          <w:sz w:val="22"/>
          <w:szCs w:val="22"/>
        </w:rPr>
        <w:t>Участнику</w:t>
      </w:r>
      <w:r w:rsidRPr="007A35F1">
        <w:rPr>
          <w:rFonts w:ascii="Arial" w:hAnsi="Arial" w:cs="Arial"/>
          <w:sz w:val="22"/>
          <w:szCs w:val="22"/>
        </w:rPr>
        <w:t xml:space="preserve"> предъявленной им ПЭП, которая дала положительный результат при ее проверке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 xml:space="preserve">. Виды идентификационных данных определяются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>;</w:t>
      </w:r>
    </w:p>
    <w:p w14:paraId="5104B285" w14:textId="199BDEF4" w:rsidR="004E5D87" w:rsidRDefault="004E5D87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Аутентификация </w:t>
      </w:r>
      <w:r>
        <w:rPr>
          <w:rFonts w:ascii="Arial" w:hAnsi="Arial" w:cs="Arial"/>
          <w:sz w:val="22"/>
          <w:szCs w:val="22"/>
        </w:rPr>
        <w:t>– проверка принадлежности Участнику электронного взаимодействия предъявленного им идентификатора, подтверждение подлинности идентификатора.</w:t>
      </w:r>
    </w:p>
    <w:p w14:paraId="0BC4EE2A" w14:textId="214F9AE7" w:rsidR="004E5D87" w:rsidRPr="007A35F1" w:rsidRDefault="004E5D87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Доверенный канал </w:t>
      </w:r>
      <w:r>
        <w:rPr>
          <w:rFonts w:ascii="Arial" w:hAnsi="Arial" w:cs="Arial"/>
          <w:sz w:val="22"/>
          <w:szCs w:val="22"/>
        </w:rPr>
        <w:t>– это канал связи, который обеспечивает аутентификацию источника передаваемых данных, их конфиденциальность и контроль целостности, исключающие возможность подмены данных.</w:t>
      </w:r>
    </w:p>
    <w:p w14:paraId="7AADD085" w14:textId="7517C736" w:rsidR="007A35F1" w:rsidRP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A35F1">
        <w:rPr>
          <w:rFonts w:ascii="Arial" w:hAnsi="Arial" w:cs="Arial"/>
          <w:b/>
          <w:sz w:val="22"/>
          <w:szCs w:val="22"/>
        </w:rPr>
        <w:t xml:space="preserve">Журнал событий </w:t>
      </w:r>
      <w:r w:rsidRPr="007A35F1">
        <w:rPr>
          <w:rFonts w:ascii="Arial" w:hAnsi="Arial" w:cs="Arial"/>
          <w:sz w:val="22"/>
          <w:szCs w:val="22"/>
        </w:rPr>
        <w:t xml:space="preserve">– электронный документ, представляющий собой содержание лог-файла по учету действий (активности) Клиента в Системе </w:t>
      </w:r>
      <w:r w:rsidR="000B717D">
        <w:rPr>
          <w:rFonts w:ascii="Arial" w:hAnsi="Arial" w:cs="Arial"/>
          <w:sz w:val="22"/>
          <w:szCs w:val="22"/>
        </w:rPr>
        <w:t xml:space="preserve">ДО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 xml:space="preserve">, фактов подписания </w:t>
      </w:r>
      <w:r w:rsidR="000B717D">
        <w:rPr>
          <w:rFonts w:ascii="Arial" w:hAnsi="Arial" w:cs="Arial"/>
          <w:sz w:val="22"/>
          <w:szCs w:val="22"/>
        </w:rPr>
        <w:t>Клиентом</w:t>
      </w:r>
      <w:r w:rsidRPr="007A35F1">
        <w:rPr>
          <w:rFonts w:ascii="Arial" w:hAnsi="Arial" w:cs="Arial"/>
          <w:sz w:val="22"/>
          <w:szCs w:val="22"/>
        </w:rPr>
        <w:t xml:space="preserve"> электронных документов ПЭП;</w:t>
      </w:r>
    </w:p>
    <w:p w14:paraId="2E5F66E5" w14:textId="38EB5ABD" w:rsidR="007A35F1" w:rsidRP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A35F1">
        <w:rPr>
          <w:rFonts w:ascii="Arial" w:hAnsi="Arial" w:cs="Arial"/>
          <w:b/>
          <w:sz w:val="22"/>
          <w:szCs w:val="22"/>
        </w:rPr>
        <w:t xml:space="preserve">Клиент </w:t>
      </w:r>
      <w:r w:rsidRPr="007A35F1">
        <w:rPr>
          <w:rFonts w:ascii="Arial" w:hAnsi="Arial" w:cs="Arial"/>
          <w:sz w:val="22"/>
          <w:szCs w:val="22"/>
        </w:rPr>
        <w:t xml:space="preserve">– </w:t>
      </w:r>
      <w:bookmarkStart w:id="1" w:name="_Hlk157617113"/>
      <w:r w:rsidRPr="007A35F1">
        <w:rPr>
          <w:rFonts w:ascii="Arial" w:hAnsi="Arial" w:cs="Arial"/>
          <w:sz w:val="22"/>
          <w:szCs w:val="22"/>
        </w:rPr>
        <w:t>физическое лицо, которое является потребителем финансовых услуг</w:t>
      </w:r>
      <w:r w:rsidR="004E5D87">
        <w:rPr>
          <w:rFonts w:ascii="Arial" w:hAnsi="Arial" w:cs="Arial"/>
          <w:sz w:val="22"/>
          <w:szCs w:val="22"/>
        </w:rPr>
        <w:t xml:space="preserve"> МФО</w:t>
      </w:r>
      <w:r w:rsidRPr="007A35F1">
        <w:rPr>
          <w:rFonts w:ascii="Arial" w:hAnsi="Arial" w:cs="Arial"/>
          <w:sz w:val="22"/>
          <w:szCs w:val="22"/>
        </w:rPr>
        <w:t xml:space="preserve"> и участником электронного взаимодействия, обратившийся в </w:t>
      </w:r>
      <w:r w:rsidR="004E5D87">
        <w:rPr>
          <w:rFonts w:ascii="Arial" w:hAnsi="Arial" w:cs="Arial"/>
          <w:sz w:val="22"/>
          <w:szCs w:val="22"/>
        </w:rPr>
        <w:t xml:space="preserve">МФО </w:t>
      </w:r>
      <w:r w:rsidRPr="007A35F1">
        <w:rPr>
          <w:rFonts w:ascii="Arial" w:hAnsi="Arial" w:cs="Arial"/>
          <w:sz w:val="22"/>
          <w:szCs w:val="22"/>
        </w:rPr>
        <w:t xml:space="preserve">с намерением получить или получившее финансовую услугу </w:t>
      </w:r>
      <w:r w:rsidR="003F2813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>. Клиент для целей настоящего Соглашения может именоваться – «</w:t>
      </w:r>
      <w:r w:rsidRPr="007A35F1">
        <w:rPr>
          <w:rFonts w:ascii="Arial" w:hAnsi="Arial" w:cs="Arial"/>
          <w:b/>
          <w:sz w:val="22"/>
          <w:szCs w:val="22"/>
        </w:rPr>
        <w:t>Заемщик</w:t>
      </w:r>
      <w:r w:rsidRPr="007A35F1">
        <w:rPr>
          <w:rFonts w:ascii="Arial" w:hAnsi="Arial" w:cs="Arial"/>
          <w:b/>
          <w:bCs/>
          <w:sz w:val="22"/>
          <w:szCs w:val="22"/>
        </w:rPr>
        <w:t>»</w:t>
      </w:r>
      <w:r w:rsidRPr="007A35F1">
        <w:rPr>
          <w:rFonts w:ascii="Arial" w:hAnsi="Arial" w:cs="Arial"/>
          <w:sz w:val="22"/>
          <w:szCs w:val="22"/>
        </w:rPr>
        <w:t>;</w:t>
      </w:r>
      <w:bookmarkEnd w:id="1"/>
    </w:p>
    <w:p w14:paraId="19FF277E" w14:textId="5A338B87" w:rsidR="00D6689B" w:rsidRPr="00D6689B" w:rsidRDefault="00D6689B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6689B">
        <w:rPr>
          <w:rFonts w:ascii="Arial" w:hAnsi="Arial" w:cs="Arial"/>
          <w:b/>
          <w:sz w:val="22"/>
          <w:szCs w:val="22"/>
        </w:rPr>
        <w:t xml:space="preserve">Личный кабинет </w:t>
      </w:r>
      <w:r w:rsidRPr="00D6689B">
        <w:rPr>
          <w:rFonts w:ascii="Arial" w:hAnsi="Arial" w:cs="Arial"/>
          <w:sz w:val="22"/>
          <w:szCs w:val="22"/>
        </w:rPr>
        <w:t xml:space="preserve">– индивидуальный информационный раздел Клиента в закрытой части Сайта </w:t>
      </w:r>
      <w:r w:rsidR="004E5D87">
        <w:rPr>
          <w:rFonts w:ascii="Arial" w:hAnsi="Arial" w:cs="Arial"/>
          <w:sz w:val="22"/>
          <w:szCs w:val="22"/>
        </w:rPr>
        <w:t>МФО</w:t>
      </w:r>
      <w:r w:rsidRPr="00D6689B">
        <w:rPr>
          <w:rFonts w:ascii="Arial" w:hAnsi="Arial" w:cs="Arial"/>
          <w:sz w:val="22"/>
          <w:szCs w:val="22"/>
        </w:rPr>
        <w:t>, в мобильном приложении, созданный в процессе Регистрации, доступ к которому осуществляется по защищенному соединению. Личный кабинет позволяет Клиенту получать доступ к статической информации исполнения договора займа (заключенные электронные документы; история оплаты; текущая задолженность и др.). Доступ в Личный кабинет Клиента осуществляется путем сопоставления учетных данных Логина и Пароля от Личного кабинета Клиента (</w:t>
      </w:r>
      <w:r w:rsidR="00F84A9E">
        <w:rPr>
          <w:rFonts w:ascii="Arial" w:hAnsi="Arial" w:cs="Arial"/>
          <w:sz w:val="22"/>
          <w:szCs w:val="22"/>
        </w:rPr>
        <w:t>а</w:t>
      </w:r>
      <w:r w:rsidRPr="00D6689B">
        <w:rPr>
          <w:rFonts w:ascii="Arial" w:hAnsi="Arial" w:cs="Arial"/>
          <w:sz w:val="22"/>
          <w:szCs w:val="22"/>
        </w:rPr>
        <w:t xml:space="preserve">утентификации), при этом: </w:t>
      </w:r>
    </w:p>
    <w:p w14:paraId="6C9AD228" w14:textId="04A1A72B" w:rsidR="00D6689B" w:rsidRPr="00D6689B" w:rsidRDefault="00D6689B" w:rsidP="00A67AF7">
      <w:pPr>
        <w:jc w:val="both"/>
        <w:rPr>
          <w:rFonts w:ascii="Arial" w:hAnsi="Arial" w:cs="Arial"/>
          <w:sz w:val="22"/>
          <w:szCs w:val="22"/>
        </w:rPr>
      </w:pPr>
      <w:r w:rsidRPr="00D6689B">
        <w:rPr>
          <w:rFonts w:ascii="Arial" w:hAnsi="Arial" w:cs="Arial"/>
          <w:b/>
          <w:sz w:val="22"/>
          <w:szCs w:val="22"/>
        </w:rPr>
        <w:t xml:space="preserve">Логин </w:t>
      </w:r>
      <w:r w:rsidRPr="00D6689B">
        <w:rPr>
          <w:rFonts w:ascii="Arial" w:hAnsi="Arial" w:cs="Arial"/>
          <w:sz w:val="22"/>
          <w:szCs w:val="22"/>
        </w:rPr>
        <w:t>– символьное обозначение, используемое для идентификации Клиента в целях предоставления ему доступа к Личному кабинету. Логин совпадает с зарегистрированным в Системе ДО основным номером мобильного телефона Клиента либо адресом электронной почты Клиента;</w:t>
      </w:r>
    </w:p>
    <w:p w14:paraId="0A7D2A04" w14:textId="0E926BF9" w:rsidR="00D6689B" w:rsidRPr="00D6689B" w:rsidRDefault="00D6689B" w:rsidP="00A67AF7">
      <w:pPr>
        <w:jc w:val="both"/>
        <w:rPr>
          <w:rFonts w:ascii="Arial" w:hAnsi="Arial" w:cs="Arial"/>
          <w:sz w:val="22"/>
          <w:szCs w:val="22"/>
        </w:rPr>
      </w:pPr>
      <w:r w:rsidRPr="00D6689B">
        <w:rPr>
          <w:rFonts w:ascii="Arial" w:hAnsi="Arial" w:cs="Arial"/>
          <w:b/>
          <w:sz w:val="22"/>
          <w:szCs w:val="22"/>
        </w:rPr>
        <w:t xml:space="preserve">Пароль </w:t>
      </w:r>
      <w:r w:rsidRPr="00D6689B">
        <w:rPr>
          <w:rFonts w:ascii="Arial" w:hAnsi="Arial" w:cs="Arial"/>
          <w:sz w:val="22"/>
          <w:szCs w:val="22"/>
        </w:rPr>
        <w:t xml:space="preserve">– уникальная последовательность случайных букв, и/или чисел, и/или иных символов, используемых для </w:t>
      </w:r>
      <w:r w:rsidR="00F84A9E">
        <w:rPr>
          <w:rFonts w:ascii="Arial" w:hAnsi="Arial" w:cs="Arial"/>
          <w:sz w:val="22"/>
          <w:szCs w:val="22"/>
        </w:rPr>
        <w:t>а</w:t>
      </w:r>
      <w:r w:rsidRPr="00D6689B">
        <w:rPr>
          <w:rFonts w:ascii="Arial" w:hAnsi="Arial" w:cs="Arial"/>
          <w:sz w:val="22"/>
          <w:szCs w:val="22"/>
        </w:rPr>
        <w:t>утентификации Клиента.</w:t>
      </w:r>
    </w:p>
    <w:p w14:paraId="6B4C4AA6" w14:textId="2DAE8232" w:rsidR="007A35F1" w:rsidRDefault="004E5D87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МФО</w:t>
      </w:r>
      <w:r w:rsidR="007A35F1" w:rsidRPr="00C2276B">
        <w:rPr>
          <w:rFonts w:ascii="Arial" w:hAnsi="Arial" w:cs="Arial"/>
          <w:b/>
          <w:sz w:val="22"/>
          <w:szCs w:val="22"/>
        </w:rPr>
        <w:t xml:space="preserve"> </w:t>
      </w:r>
      <w:r w:rsidR="007A35F1" w:rsidRPr="00C2276B">
        <w:rPr>
          <w:rFonts w:ascii="Arial" w:hAnsi="Arial" w:cs="Arial"/>
          <w:sz w:val="22"/>
          <w:szCs w:val="22"/>
        </w:rPr>
        <w:t xml:space="preserve">– </w:t>
      </w:r>
      <w:r w:rsidR="00C2276B" w:rsidRPr="00C2276B">
        <w:rPr>
          <w:rFonts w:ascii="Arial" w:hAnsi="Arial" w:cs="Arial"/>
          <w:sz w:val="22"/>
          <w:szCs w:val="22"/>
        </w:rPr>
        <w:t>Общество с ограниченной ответственностью Микрокредитная компания «</w:t>
      </w:r>
      <w:r w:rsidR="003F2813">
        <w:rPr>
          <w:rFonts w:ascii="Arial" w:hAnsi="Arial" w:cs="Arial"/>
          <w:sz w:val="22"/>
          <w:szCs w:val="22"/>
        </w:rPr>
        <w:t>***</w:t>
      </w:r>
      <w:r w:rsidR="00C2276B" w:rsidRPr="00C2276B">
        <w:rPr>
          <w:rFonts w:ascii="Arial" w:hAnsi="Arial" w:cs="Arial"/>
          <w:sz w:val="22"/>
          <w:szCs w:val="22"/>
        </w:rPr>
        <w:t xml:space="preserve">», сокращенное наименование </w:t>
      </w:r>
      <w:r w:rsidR="007A35F1" w:rsidRPr="00C2276B">
        <w:rPr>
          <w:rFonts w:ascii="Arial" w:hAnsi="Arial" w:cs="Arial"/>
          <w:sz w:val="22"/>
          <w:szCs w:val="22"/>
        </w:rPr>
        <w:t xml:space="preserve">ООО </w:t>
      </w:r>
      <w:r>
        <w:rPr>
          <w:rFonts w:ascii="Arial" w:hAnsi="Arial" w:cs="Arial"/>
          <w:sz w:val="22"/>
          <w:szCs w:val="22"/>
        </w:rPr>
        <w:t>М</w:t>
      </w:r>
      <w:r w:rsidR="003F2813">
        <w:rPr>
          <w:rFonts w:ascii="Arial" w:hAnsi="Arial" w:cs="Arial"/>
          <w:sz w:val="22"/>
          <w:szCs w:val="22"/>
        </w:rPr>
        <w:t>КК</w:t>
      </w:r>
      <w:r w:rsidR="007A35F1" w:rsidRPr="00C2276B">
        <w:rPr>
          <w:rFonts w:ascii="Arial" w:hAnsi="Arial" w:cs="Arial"/>
          <w:sz w:val="22"/>
          <w:szCs w:val="22"/>
        </w:rPr>
        <w:t xml:space="preserve"> «</w:t>
      </w:r>
      <w:r w:rsidR="003F2813">
        <w:rPr>
          <w:rFonts w:ascii="Arial" w:hAnsi="Arial" w:cs="Arial"/>
          <w:sz w:val="22"/>
          <w:szCs w:val="22"/>
        </w:rPr>
        <w:t>***</w:t>
      </w:r>
      <w:r w:rsidR="007A35F1" w:rsidRPr="00C2276B">
        <w:rPr>
          <w:rFonts w:ascii="Arial" w:hAnsi="Arial" w:cs="Arial"/>
          <w:sz w:val="22"/>
          <w:szCs w:val="22"/>
        </w:rPr>
        <w:t>»</w:t>
      </w:r>
      <w:r w:rsidR="00C2276B" w:rsidRPr="00C2276B">
        <w:rPr>
          <w:rFonts w:ascii="Arial" w:hAnsi="Arial" w:cs="Arial"/>
          <w:sz w:val="22"/>
          <w:szCs w:val="22"/>
        </w:rPr>
        <w:t xml:space="preserve">, ОГРН </w:t>
      </w:r>
      <w:r w:rsidR="003F2813">
        <w:rPr>
          <w:rFonts w:ascii="Arial" w:hAnsi="Arial" w:cs="Arial"/>
          <w:sz w:val="22"/>
          <w:szCs w:val="22"/>
        </w:rPr>
        <w:t>_____</w:t>
      </w:r>
      <w:r w:rsidR="00C2276B" w:rsidRPr="00C2276B">
        <w:rPr>
          <w:rFonts w:ascii="Arial" w:hAnsi="Arial" w:cs="Arial"/>
          <w:sz w:val="22"/>
          <w:szCs w:val="22"/>
        </w:rPr>
        <w:t xml:space="preserve">, ИНН </w:t>
      </w:r>
      <w:r w:rsidR="003F2813">
        <w:rPr>
          <w:rFonts w:ascii="Arial" w:hAnsi="Arial" w:cs="Arial"/>
          <w:sz w:val="22"/>
          <w:szCs w:val="22"/>
        </w:rPr>
        <w:t>____</w:t>
      </w:r>
      <w:r w:rsidR="00C2276B" w:rsidRPr="00C2276B">
        <w:rPr>
          <w:rFonts w:ascii="Arial" w:hAnsi="Arial" w:cs="Arial"/>
          <w:sz w:val="22"/>
          <w:szCs w:val="22"/>
        </w:rPr>
        <w:t xml:space="preserve">,  регистрационный номер в реестре МФО Банка России </w:t>
      </w:r>
      <w:r w:rsidR="003F2813">
        <w:rPr>
          <w:rFonts w:ascii="Arial" w:hAnsi="Arial" w:cs="Arial"/>
          <w:sz w:val="22"/>
          <w:szCs w:val="22"/>
        </w:rPr>
        <w:t>____</w:t>
      </w:r>
      <w:r w:rsidR="00C2276B" w:rsidRPr="00C2276B">
        <w:rPr>
          <w:rFonts w:ascii="Arial" w:hAnsi="Arial" w:cs="Arial"/>
          <w:sz w:val="22"/>
          <w:szCs w:val="22"/>
        </w:rPr>
        <w:t xml:space="preserve">, </w:t>
      </w:r>
      <w:r w:rsidR="007A35F1" w:rsidRPr="00C2276B">
        <w:rPr>
          <w:rFonts w:ascii="Arial" w:hAnsi="Arial" w:cs="Arial"/>
          <w:sz w:val="22"/>
          <w:szCs w:val="22"/>
        </w:rPr>
        <w:t xml:space="preserve">адрес местонахождения: </w:t>
      </w:r>
      <w:r w:rsidR="003F2813">
        <w:rPr>
          <w:rFonts w:ascii="Arial" w:hAnsi="Arial" w:cs="Arial"/>
          <w:sz w:val="22"/>
          <w:szCs w:val="22"/>
        </w:rPr>
        <w:t>___</w:t>
      </w:r>
      <w:r w:rsidR="007A35F1" w:rsidRPr="00C2276B">
        <w:rPr>
          <w:rFonts w:ascii="Arial" w:hAnsi="Arial" w:cs="Arial"/>
          <w:sz w:val="22"/>
          <w:szCs w:val="22"/>
        </w:rPr>
        <w:t>; контактный телефон: 8-</w:t>
      </w:r>
      <w:r w:rsidR="003F2813">
        <w:rPr>
          <w:rFonts w:ascii="Arial" w:hAnsi="Arial" w:cs="Arial"/>
          <w:sz w:val="22"/>
          <w:szCs w:val="22"/>
        </w:rPr>
        <w:t>***</w:t>
      </w:r>
      <w:r w:rsidR="007A35F1" w:rsidRPr="00C2276B">
        <w:rPr>
          <w:rFonts w:ascii="Arial" w:hAnsi="Arial" w:cs="Arial"/>
          <w:sz w:val="22"/>
          <w:szCs w:val="22"/>
        </w:rPr>
        <w:t>-</w:t>
      </w:r>
      <w:r w:rsidR="003F2813">
        <w:rPr>
          <w:rFonts w:ascii="Arial" w:hAnsi="Arial" w:cs="Arial"/>
          <w:sz w:val="22"/>
          <w:szCs w:val="22"/>
        </w:rPr>
        <w:t>***</w:t>
      </w:r>
      <w:r w:rsidR="007A35F1" w:rsidRPr="00C2276B">
        <w:rPr>
          <w:rFonts w:ascii="Arial" w:hAnsi="Arial" w:cs="Arial"/>
          <w:sz w:val="22"/>
          <w:szCs w:val="22"/>
        </w:rPr>
        <w:t>-</w:t>
      </w:r>
      <w:r w:rsidR="003F2813">
        <w:rPr>
          <w:rFonts w:ascii="Arial" w:hAnsi="Arial" w:cs="Arial"/>
          <w:sz w:val="22"/>
          <w:szCs w:val="22"/>
        </w:rPr>
        <w:t>****</w:t>
      </w:r>
      <w:r w:rsidR="007A35F1" w:rsidRPr="00C2276B">
        <w:rPr>
          <w:rFonts w:ascii="Arial" w:hAnsi="Arial" w:cs="Arial"/>
          <w:sz w:val="22"/>
          <w:szCs w:val="22"/>
        </w:rPr>
        <w:t xml:space="preserve">), участник электронного взаимодействия, являющееся оператором Системы </w:t>
      </w:r>
      <w:r w:rsidR="006C130B">
        <w:rPr>
          <w:rFonts w:ascii="Arial" w:hAnsi="Arial" w:cs="Arial"/>
          <w:sz w:val="22"/>
          <w:szCs w:val="22"/>
        </w:rPr>
        <w:t xml:space="preserve">ДО </w:t>
      </w:r>
      <w:r w:rsidR="007A35F1" w:rsidRPr="00C2276B">
        <w:rPr>
          <w:rFonts w:ascii="Arial" w:hAnsi="Arial" w:cs="Arial"/>
          <w:sz w:val="22"/>
          <w:szCs w:val="22"/>
        </w:rPr>
        <w:t xml:space="preserve">и поставщиком финансовых услуг. </w:t>
      </w:r>
      <w:r>
        <w:rPr>
          <w:rFonts w:ascii="Arial" w:hAnsi="Arial" w:cs="Arial"/>
          <w:sz w:val="22"/>
          <w:szCs w:val="22"/>
        </w:rPr>
        <w:t>МФО</w:t>
      </w:r>
      <w:r w:rsidR="00467441">
        <w:rPr>
          <w:rFonts w:ascii="Arial" w:hAnsi="Arial" w:cs="Arial"/>
          <w:sz w:val="22"/>
          <w:szCs w:val="22"/>
        </w:rPr>
        <w:t xml:space="preserve"> </w:t>
      </w:r>
      <w:r w:rsidR="007A35F1" w:rsidRPr="00C2276B">
        <w:rPr>
          <w:rFonts w:ascii="Arial" w:hAnsi="Arial" w:cs="Arial"/>
          <w:sz w:val="22"/>
          <w:szCs w:val="22"/>
        </w:rPr>
        <w:t xml:space="preserve">для целей настоящего Соглашения </w:t>
      </w:r>
      <w:r w:rsidR="00C2276B" w:rsidRPr="00C2276B">
        <w:rPr>
          <w:rFonts w:ascii="Arial" w:hAnsi="Arial" w:cs="Arial"/>
          <w:sz w:val="22"/>
          <w:szCs w:val="22"/>
        </w:rPr>
        <w:t xml:space="preserve">ПЭП </w:t>
      </w:r>
      <w:r w:rsidR="007A35F1" w:rsidRPr="00C2276B">
        <w:rPr>
          <w:rFonts w:ascii="Arial" w:hAnsi="Arial" w:cs="Arial"/>
          <w:sz w:val="22"/>
          <w:szCs w:val="22"/>
        </w:rPr>
        <w:t>может именоваться – «</w:t>
      </w:r>
      <w:r w:rsidR="007A35F1" w:rsidRPr="00C2276B">
        <w:rPr>
          <w:rFonts w:ascii="Arial" w:hAnsi="Arial" w:cs="Arial"/>
          <w:b/>
          <w:sz w:val="22"/>
          <w:szCs w:val="22"/>
        </w:rPr>
        <w:t>Займодавец</w:t>
      </w:r>
      <w:r w:rsidR="007A35F1" w:rsidRPr="00C2276B">
        <w:rPr>
          <w:rFonts w:ascii="Arial" w:hAnsi="Arial" w:cs="Arial"/>
          <w:b/>
          <w:bCs/>
          <w:sz w:val="22"/>
          <w:szCs w:val="22"/>
        </w:rPr>
        <w:t>»</w:t>
      </w:r>
      <w:r w:rsidR="007A35F1" w:rsidRPr="00C2276B">
        <w:rPr>
          <w:rFonts w:ascii="Arial" w:hAnsi="Arial" w:cs="Arial"/>
          <w:sz w:val="22"/>
          <w:szCs w:val="22"/>
        </w:rPr>
        <w:t>.</w:t>
      </w:r>
    </w:p>
    <w:p w14:paraId="361060CD" w14:textId="5718939D" w:rsidR="00737A0B" w:rsidRDefault="00737A0B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37A0B">
        <w:rPr>
          <w:rFonts w:ascii="Arial" w:hAnsi="Arial" w:cs="Arial"/>
          <w:b/>
          <w:sz w:val="22"/>
          <w:szCs w:val="22"/>
        </w:rPr>
        <w:t>Основной номер мобильного телефона (далее – «ОМТ») –</w:t>
      </w:r>
      <w:r w:rsidRPr="00737A0B">
        <w:rPr>
          <w:rFonts w:ascii="Arial" w:hAnsi="Arial" w:cs="Arial"/>
          <w:sz w:val="22"/>
          <w:szCs w:val="22"/>
        </w:rPr>
        <w:t xml:space="preserve"> абонентский номер </w:t>
      </w:r>
      <w:r w:rsidR="00201681">
        <w:rPr>
          <w:rFonts w:ascii="Arial" w:hAnsi="Arial" w:cs="Arial"/>
          <w:sz w:val="22"/>
          <w:szCs w:val="22"/>
        </w:rPr>
        <w:t xml:space="preserve">Участника электронного взаимодействия в </w:t>
      </w:r>
      <w:r w:rsidRPr="00737A0B">
        <w:rPr>
          <w:rFonts w:ascii="Arial" w:hAnsi="Arial" w:cs="Arial"/>
          <w:sz w:val="22"/>
          <w:szCs w:val="22"/>
        </w:rPr>
        <w:t xml:space="preserve">сети телефонной сотовой связи, предоставленный </w:t>
      </w:r>
      <w:r w:rsidR="00201681">
        <w:rPr>
          <w:rFonts w:ascii="Arial" w:hAnsi="Arial" w:cs="Arial"/>
          <w:sz w:val="22"/>
          <w:szCs w:val="22"/>
        </w:rPr>
        <w:t xml:space="preserve">Участнику </w:t>
      </w:r>
      <w:r w:rsidRPr="00737A0B">
        <w:rPr>
          <w:rFonts w:ascii="Arial" w:hAnsi="Arial" w:cs="Arial"/>
          <w:sz w:val="22"/>
          <w:szCs w:val="22"/>
        </w:rPr>
        <w:t xml:space="preserve">оператором сотовой связи, зарегистрированным и действующим на территории Российской Федерации в порядке, предусмотренном законодательством Российской </w:t>
      </w:r>
      <w:r w:rsidRPr="00737A0B">
        <w:rPr>
          <w:rFonts w:ascii="Arial" w:hAnsi="Arial" w:cs="Arial"/>
          <w:sz w:val="22"/>
          <w:szCs w:val="22"/>
        </w:rPr>
        <w:lastRenderedPageBreak/>
        <w:t xml:space="preserve">Федерации, указанный и подтвержденный </w:t>
      </w:r>
      <w:r w:rsidR="00201681">
        <w:rPr>
          <w:rFonts w:ascii="Arial" w:hAnsi="Arial" w:cs="Arial"/>
          <w:sz w:val="22"/>
          <w:szCs w:val="22"/>
        </w:rPr>
        <w:t>Участником</w:t>
      </w:r>
      <w:r w:rsidRPr="00737A0B">
        <w:rPr>
          <w:rFonts w:ascii="Arial" w:hAnsi="Arial" w:cs="Arial"/>
          <w:sz w:val="22"/>
          <w:szCs w:val="22"/>
        </w:rPr>
        <w:t xml:space="preserve"> в процессе Регистрации в Системе ДО </w:t>
      </w:r>
      <w:r w:rsidR="004E5D87">
        <w:rPr>
          <w:rFonts w:ascii="Arial" w:hAnsi="Arial" w:cs="Arial"/>
          <w:sz w:val="22"/>
          <w:szCs w:val="22"/>
        </w:rPr>
        <w:t>МФО</w:t>
      </w:r>
      <w:r w:rsidRPr="00737A0B">
        <w:rPr>
          <w:rFonts w:ascii="Arial" w:hAnsi="Arial" w:cs="Arial"/>
          <w:sz w:val="22"/>
          <w:szCs w:val="22"/>
        </w:rPr>
        <w:t xml:space="preserve">; </w:t>
      </w:r>
    </w:p>
    <w:p w14:paraId="64E3DF1A" w14:textId="4ECD52E0" w:rsidR="00FF7A19" w:rsidRPr="00737A0B" w:rsidRDefault="00FF7A19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Адрес электронной почты Участника (</w:t>
      </w:r>
      <w:r>
        <w:rPr>
          <w:rFonts w:ascii="Arial" w:hAnsi="Arial" w:cs="Arial"/>
          <w:b/>
          <w:sz w:val="22"/>
          <w:szCs w:val="22"/>
          <w:lang w:val="en-US"/>
        </w:rPr>
        <w:t>e</w:t>
      </w:r>
      <w:r w:rsidRPr="00FF7A19">
        <w:rPr>
          <w:rFonts w:ascii="Arial" w:hAnsi="Arial" w:cs="Arial"/>
          <w:b/>
          <w:sz w:val="22"/>
          <w:szCs w:val="22"/>
        </w:rPr>
        <w:t>-</w:t>
      </w:r>
      <w:r w:rsidRPr="00FF7A19">
        <w:rPr>
          <w:rFonts w:ascii="Arial" w:hAnsi="Arial" w:cs="Arial"/>
          <w:b/>
          <w:bCs/>
          <w:sz w:val="22"/>
          <w:szCs w:val="22"/>
          <w:lang w:val="en-US"/>
        </w:rPr>
        <w:t>mail</w:t>
      </w:r>
      <w:r w:rsidRPr="00FF7A19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адрес электронной почты, владельцем которой является только Участник электронного взаимодействия.</w:t>
      </w:r>
    </w:p>
    <w:p w14:paraId="59E23E11" w14:textId="731EF296" w:rsid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C2276B">
        <w:rPr>
          <w:rFonts w:ascii="Arial" w:hAnsi="Arial" w:cs="Arial"/>
          <w:b/>
          <w:sz w:val="22"/>
          <w:szCs w:val="22"/>
        </w:rPr>
        <w:t xml:space="preserve"> Простая электронная подпись (</w:t>
      </w:r>
      <w:r w:rsidR="006F50EB" w:rsidRPr="00C2276B">
        <w:rPr>
          <w:rFonts w:ascii="Arial" w:hAnsi="Arial" w:cs="Arial"/>
          <w:b/>
          <w:sz w:val="22"/>
          <w:szCs w:val="22"/>
        </w:rPr>
        <w:t xml:space="preserve">далее - </w:t>
      </w:r>
      <w:r w:rsidR="00AB48F2" w:rsidRPr="00C2276B">
        <w:rPr>
          <w:rFonts w:ascii="Arial" w:hAnsi="Arial" w:cs="Arial"/>
          <w:b/>
          <w:sz w:val="22"/>
          <w:szCs w:val="22"/>
        </w:rPr>
        <w:t>«</w:t>
      </w:r>
      <w:r w:rsidRPr="00C2276B">
        <w:rPr>
          <w:rFonts w:ascii="Arial" w:hAnsi="Arial" w:cs="Arial"/>
          <w:b/>
          <w:sz w:val="22"/>
          <w:szCs w:val="22"/>
        </w:rPr>
        <w:t>ПЭП</w:t>
      </w:r>
      <w:r w:rsidR="00AB48F2" w:rsidRPr="00C2276B">
        <w:rPr>
          <w:rFonts w:ascii="Arial" w:hAnsi="Arial" w:cs="Arial"/>
          <w:b/>
          <w:sz w:val="22"/>
          <w:szCs w:val="22"/>
        </w:rPr>
        <w:t>»</w:t>
      </w:r>
      <w:r w:rsidRPr="00C2276B">
        <w:rPr>
          <w:rFonts w:ascii="Arial" w:hAnsi="Arial" w:cs="Arial"/>
          <w:b/>
          <w:sz w:val="22"/>
          <w:szCs w:val="22"/>
        </w:rPr>
        <w:t>) –</w:t>
      </w:r>
      <w:r w:rsidRPr="00C2276B">
        <w:rPr>
          <w:rFonts w:ascii="Arial" w:hAnsi="Arial" w:cs="Arial"/>
          <w:sz w:val="22"/>
          <w:szCs w:val="22"/>
        </w:rPr>
        <w:t xml:space="preserve"> </w:t>
      </w:r>
      <w:r w:rsidR="00C33292">
        <w:rPr>
          <w:rFonts w:ascii="Arial" w:hAnsi="Arial" w:cs="Arial"/>
          <w:sz w:val="22"/>
          <w:szCs w:val="22"/>
        </w:rPr>
        <w:t xml:space="preserve">электронная подпись Клиента, которая посредством использования Кодов подтверждения, паролей, иных средств идентификации подтверждает факт формирования электронной подписи определенным лицом, т.е. </w:t>
      </w:r>
      <w:r w:rsidR="00C33292" w:rsidRPr="00C2276B">
        <w:rPr>
          <w:rFonts w:ascii="Arial" w:hAnsi="Arial" w:cs="Arial"/>
          <w:sz w:val="22"/>
          <w:szCs w:val="22"/>
        </w:rPr>
        <w:t xml:space="preserve">позволяющей </w:t>
      </w:r>
      <w:r w:rsidR="004E5D87">
        <w:rPr>
          <w:rFonts w:ascii="Arial" w:hAnsi="Arial" w:cs="Arial"/>
          <w:sz w:val="22"/>
          <w:szCs w:val="22"/>
        </w:rPr>
        <w:t>МФО</w:t>
      </w:r>
      <w:r w:rsidR="00C33292" w:rsidRPr="00C2276B">
        <w:rPr>
          <w:rFonts w:ascii="Arial" w:hAnsi="Arial" w:cs="Arial"/>
          <w:sz w:val="22"/>
          <w:szCs w:val="22"/>
        </w:rPr>
        <w:t xml:space="preserve"> однозначно </w:t>
      </w:r>
      <w:r w:rsidR="00822444">
        <w:rPr>
          <w:rFonts w:ascii="Arial" w:hAnsi="Arial" w:cs="Arial"/>
          <w:sz w:val="22"/>
          <w:szCs w:val="22"/>
        </w:rPr>
        <w:t>определить</w:t>
      </w:r>
      <w:r w:rsidR="00C33292" w:rsidRPr="00C2276B">
        <w:rPr>
          <w:rFonts w:ascii="Arial" w:hAnsi="Arial" w:cs="Arial"/>
          <w:sz w:val="22"/>
          <w:szCs w:val="22"/>
        </w:rPr>
        <w:t xml:space="preserve"> Клиента при подписании документов, в том числе </w:t>
      </w:r>
      <w:r w:rsidR="00822444">
        <w:rPr>
          <w:rFonts w:ascii="Arial" w:hAnsi="Arial" w:cs="Arial"/>
          <w:sz w:val="22"/>
          <w:szCs w:val="22"/>
        </w:rPr>
        <w:t>договора комплексного обслуживания физических лиц, З</w:t>
      </w:r>
      <w:r w:rsidR="00C33292" w:rsidRPr="00C2276B">
        <w:rPr>
          <w:rFonts w:ascii="Arial" w:hAnsi="Arial" w:cs="Arial"/>
          <w:sz w:val="22"/>
          <w:szCs w:val="22"/>
        </w:rPr>
        <w:t xml:space="preserve">аявления; Согласия; договора потребительского займа и др. </w:t>
      </w:r>
      <w:r w:rsidR="005C47F3">
        <w:rPr>
          <w:rFonts w:ascii="Arial" w:hAnsi="Arial" w:cs="Arial"/>
          <w:sz w:val="22"/>
          <w:szCs w:val="22"/>
        </w:rPr>
        <w:t xml:space="preserve">ПЭП признается аналогом собственноручной подписи Клиента. </w:t>
      </w:r>
      <w:r w:rsidR="005D2C83">
        <w:rPr>
          <w:rFonts w:ascii="Arial" w:hAnsi="Arial" w:cs="Arial"/>
          <w:sz w:val="22"/>
          <w:szCs w:val="22"/>
        </w:rPr>
        <w:t xml:space="preserve"> </w:t>
      </w:r>
      <w:r w:rsidR="00C33292" w:rsidRPr="00C2276B">
        <w:rPr>
          <w:rFonts w:ascii="Arial" w:hAnsi="Arial" w:cs="Arial"/>
          <w:sz w:val="22"/>
          <w:szCs w:val="22"/>
        </w:rPr>
        <w:t xml:space="preserve">Код отправляется </w:t>
      </w:r>
      <w:r w:rsidR="004E5D87">
        <w:rPr>
          <w:rFonts w:ascii="Arial" w:hAnsi="Arial" w:cs="Arial"/>
          <w:sz w:val="22"/>
          <w:szCs w:val="22"/>
        </w:rPr>
        <w:t>МФО</w:t>
      </w:r>
      <w:r w:rsidR="00C33292" w:rsidRPr="00C2276B">
        <w:rPr>
          <w:rFonts w:ascii="Arial" w:hAnsi="Arial" w:cs="Arial"/>
          <w:sz w:val="22"/>
          <w:szCs w:val="22"/>
        </w:rPr>
        <w:t xml:space="preserve"> в виде </w:t>
      </w:r>
      <w:r w:rsidR="00C33292" w:rsidRPr="00C2276B">
        <w:rPr>
          <w:rFonts w:ascii="Arial" w:hAnsi="Arial" w:cs="Arial"/>
          <w:sz w:val="22"/>
          <w:szCs w:val="22"/>
          <w:lang w:val="en-US"/>
        </w:rPr>
        <w:t>SMS</w:t>
      </w:r>
      <w:r w:rsidR="00C33292" w:rsidRPr="00C2276B">
        <w:rPr>
          <w:rFonts w:ascii="Arial" w:hAnsi="Arial" w:cs="Arial"/>
          <w:sz w:val="22"/>
          <w:szCs w:val="22"/>
        </w:rPr>
        <w:t xml:space="preserve">-сообщения на </w:t>
      </w:r>
      <w:r w:rsidR="00C33292">
        <w:rPr>
          <w:rFonts w:ascii="Arial" w:hAnsi="Arial" w:cs="Arial"/>
          <w:sz w:val="22"/>
          <w:szCs w:val="22"/>
        </w:rPr>
        <w:t xml:space="preserve">основной </w:t>
      </w:r>
      <w:r w:rsidR="00C33292" w:rsidRPr="00C2276B">
        <w:rPr>
          <w:rFonts w:ascii="Arial" w:hAnsi="Arial" w:cs="Arial"/>
          <w:sz w:val="22"/>
          <w:szCs w:val="22"/>
        </w:rPr>
        <w:t>номер мобильного телефона Клиента, указанный Клиентом в качестве основного контактного</w:t>
      </w:r>
      <w:r w:rsidR="00C33292">
        <w:rPr>
          <w:rFonts w:ascii="Arial" w:hAnsi="Arial" w:cs="Arial"/>
          <w:sz w:val="22"/>
          <w:szCs w:val="22"/>
        </w:rPr>
        <w:t xml:space="preserve">; </w:t>
      </w:r>
    </w:p>
    <w:p w14:paraId="3A05FB82" w14:textId="2F25823C" w:rsidR="00CA4602" w:rsidRPr="00D363AA" w:rsidRDefault="00CA4602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363AA">
        <w:rPr>
          <w:rFonts w:ascii="Arial" w:hAnsi="Arial" w:cs="Arial"/>
          <w:b/>
          <w:sz w:val="22"/>
          <w:szCs w:val="22"/>
        </w:rPr>
        <w:t xml:space="preserve"> Регистрация в Системе </w:t>
      </w:r>
      <w:r w:rsidR="00FF7A19">
        <w:rPr>
          <w:rFonts w:ascii="Arial" w:hAnsi="Arial" w:cs="Arial"/>
          <w:b/>
          <w:sz w:val="22"/>
          <w:szCs w:val="22"/>
        </w:rPr>
        <w:t>дистанционного обслуживания и электронного документообор</w:t>
      </w:r>
      <w:r w:rsidR="00E34FDA">
        <w:rPr>
          <w:rFonts w:ascii="Arial" w:hAnsi="Arial" w:cs="Arial"/>
          <w:b/>
          <w:sz w:val="22"/>
          <w:szCs w:val="22"/>
        </w:rPr>
        <w:t>о</w:t>
      </w:r>
      <w:r w:rsidR="00FF7A19">
        <w:rPr>
          <w:rFonts w:ascii="Arial" w:hAnsi="Arial" w:cs="Arial"/>
          <w:b/>
          <w:sz w:val="22"/>
          <w:szCs w:val="22"/>
        </w:rPr>
        <w:t>та</w:t>
      </w:r>
      <w:r w:rsidRPr="00D363AA">
        <w:rPr>
          <w:rFonts w:ascii="Arial" w:hAnsi="Arial" w:cs="Arial"/>
          <w:b/>
          <w:sz w:val="22"/>
          <w:szCs w:val="22"/>
        </w:rPr>
        <w:t xml:space="preserve"> (далее – «Регистрация») –</w:t>
      </w:r>
      <w:r w:rsidRPr="00D363AA">
        <w:rPr>
          <w:rFonts w:ascii="Arial" w:hAnsi="Arial" w:cs="Arial"/>
          <w:sz w:val="22"/>
          <w:szCs w:val="22"/>
        </w:rPr>
        <w:t xml:space="preserve"> присвоение учетной записи Клиенту, в результате добровольного предоставления последним своих персональных данных, необходимая для его опознания (аутентификации) и предоставления доступа к личным данным, которые хранятся в Системе ДО </w:t>
      </w:r>
      <w:r w:rsidR="004E5D87">
        <w:rPr>
          <w:rFonts w:ascii="Arial" w:hAnsi="Arial" w:cs="Arial"/>
          <w:sz w:val="22"/>
          <w:szCs w:val="22"/>
        </w:rPr>
        <w:t>МФО</w:t>
      </w:r>
      <w:r w:rsidRPr="00D363AA">
        <w:rPr>
          <w:rFonts w:ascii="Arial" w:hAnsi="Arial" w:cs="Arial"/>
          <w:sz w:val="22"/>
          <w:szCs w:val="22"/>
        </w:rPr>
        <w:t xml:space="preserve">. Регистрация осуществляется в целях создания Личного кабинета на официальном Сайте </w:t>
      </w:r>
      <w:r w:rsidR="004E5D87">
        <w:rPr>
          <w:rFonts w:ascii="Arial" w:hAnsi="Arial" w:cs="Arial"/>
          <w:sz w:val="22"/>
          <w:szCs w:val="22"/>
        </w:rPr>
        <w:t>МФО</w:t>
      </w:r>
      <w:r w:rsidRPr="00D363AA">
        <w:rPr>
          <w:rFonts w:ascii="Arial" w:hAnsi="Arial" w:cs="Arial"/>
          <w:sz w:val="22"/>
          <w:szCs w:val="22"/>
        </w:rPr>
        <w:t xml:space="preserve">, подачи </w:t>
      </w:r>
      <w:r w:rsidR="00D363AA" w:rsidRPr="00D363AA">
        <w:rPr>
          <w:rFonts w:ascii="Arial" w:hAnsi="Arial" w:cs="Arial"/>
          <w:sz w:val="22"/>
          <w:szCs w:val="22"/>
        </w:rPr>
        <w:t>о</w:t>
      </w:r>
      <w:r w:rsidRPr="00D363AA">
        <w:rPr>
          <w:rFonts w:ascii="Arial" w:hAnsi="Arial" w:cs="Arial"/>
          <w:sz w:val="22"/>
          <w:szCs w:val="22"/>
        </w:rPr>
        <w:t xml:space="preserve">нлайн </w:t>
      </w:r>
      <w:r w:rsidR="00D363AA" w:rsidRPr="00D363AA">
        <w:rPr>
          <w:rFonts w:ascii="Arial" w:hAnsi="Arial" w:cs="Arial"/>
          <w:sz w:val="22"/>
          <w:szCs w:val="22"/>
        </w:rPr>
        <w:t>Заявления</w:t>
      </w:r>
      <w:r w:rsidRPr="00D363AA">
        <w:rPr>
          <w:rFonts w:ascii="Arial" w:hAnsi="Arial" w:cs="Arial"/>
          <w:sz w:val="22"/>
          <w:szCs w:val="22"/>
        </w:rPr>
        <w:t xml:space="preserve"> на предоставление </w:t>
      </w:r>
      <w:r w:rsidR="00D363AA" w:rsidRPr="00D363AA">
        <w:rPr>
          <w:rFonts w:ascii="Arial" w:hAnsi="Arial" w:cs="Arial"/>
          <w:sz w:val="22"/>
          <w:szCs w:val="22"/>
        </w:rPr>
        <w:t xml:space="preserve">потребительского </w:t>
      </w:r>
      <w:r w:rsidRPr="00D363AA">
        <w:rPr>
          <w:rFonts w:ascii="Arial" w:hAnsi="Arial" w:cs="Arial"/>
          <w:sz w:val="22"/>
          <w:szCs w:val="22"/>
        </w:rPr>
        <w:t>займа;</w:t>
      </w:r>
    </w:p>
    <w:p w14:paraId="5773E964" w14:textId="443521A4" w:rsidR="007A35F1" w:rsidRP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A35F1">
        <w:rPr>
          <w:rFonts w:ascii="Arial" w:hAnsi="Arial" w:cs="Arial"/>
          <w:b/>
          <w:sz w:val="22"/>
          <w:szCs w:val="22"/>
        </w:rPr>
        <w:t xml:space="preserve">Сайт </w:t>
      </w:r>
      <w:r w:rsidRPr="007A35F1">
        <w:rPr>
          <w:rFonts w:ascii="Arial" w:hAnsi="Arial" w:cs="Arial"/>
          <w:sz w:val="22"/>
          <w:szCs w:val="22"/>
        </w:rPr>
        <w:t>– официальн</w:t>
      </w:r>
      <w:r w:rsidR="00373898">
        <w:rPr>
          <w:rFonts w:ascii="Arial" w:hAnsi="Arial" w:cs="Arial"/>
          <w:sz w:val="22"/>
          <w:szCs w:val="22"/>
        </w:rPr>
        <w:t xml:space="preserve">ые </w:t>
      </w:r>
      <w:r w:rsidRPr="007A35F1">
        <w:rPr>
          <w:rFonts w:ascii="Arial" w:hAnsi="Arial" w:cs="Arial"/>
          <w:sz w:val="22"/>
          <w:szCs w:val="22"/>
        </w:rPr>
        <w:t>сайт</w:t>
      </w:r>
      <w:r w:rsidR="00373898">
        <w:rPr>
          <w:rFonts w:ascii="Arial" w:hAnsi="Arial" w:cs="Arial"/>
          <w:sz w:val="22"/>
          <w:szCs w:val="22"/>
        </w:rPr>
        <w:t>ы</w:t>
      </w:r>
      <w:r w:rsidRPr="007A35F1">
        <w:rPr>
          <w:rFonts w:ascii="Arial" w:hAnsi="Arial" w:cs="Arial"/>
          <w:sz w:val="22"/>
          <w:szCs w:val="22"/>
        </w:rPr>
        <w:t xml:space="preserve">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 xml:space="preserve"> в сети Интернет, расположенны</w:t>
      </w:r>
      <w:r w:rsidR="00373898">
        <w:rPr>
          <w:rFonts w:ascii="Arial" w:hAnsi="Arial" w:cs="Arial"/>
          <w:sz w:val="22"/>
          <w:szCs w:val="22"/>
        </w:rPr>
        <w:t>е</w:t>
      </w:r>
      <w:r w:rsidRPr="007A35F1">
        <w:rPr>
          <w:rFonts w:ascii="Arial" w:hAnsi="Arial" w:cs="Arial"/>
          <w:sz w:val="22"/>
          <w:szCs w:val="22"/>
        </w:rPr>
        <w:t xml:space="preserve"> по адрес</w:t>
      </w:r>
      <w:r w:rsidR="00FF7A19">
        <w:rPr>
          <w:rFonts w:ascii="Arial" w:hAnsi="Arial" w:cs="Arial"/>
          <w:sz w:val="22"/>
          <w:szCs w:val="22"/>
        </w:rPr>
        <w:t>у</w:t>
      </w:r>
      <w:r w:rsidR="00946670">
        <w:rPr>
          <w:rFonts w:ascii="Arial" w:hAnsi="Arial" w:cs="Arial"/>
          <w:sz w:val="22"/>
          <w:szCs w:val="22"/>
        </w:rPr>
        <w:t>:</w:t>
      </w:r>
      <w:r w:rsidRPr="007A35F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F7A19" w:rsidRPr="00597B01">
          <w:rPr>
            <w:rStyle w:val="a4"/>
            <w:rFonts w:ascii="Arial" w:eastAsia="Times New Roman" w:hAnsi="Arial" w:cs="Arial"/>
            <w:sz w:val="22"/>
            <w:szCs w:val="22"/>
            <w:lang w:eastAsia="ru-RU"/>
          </w:rPr>
          <w:t>https://___.ru</w:t>
        </w:r>
      </w:hyperlink>
      <w:r w:rsidRPr="007A35F1">
        <w:rPr>
          <w:rFonts w:ascii="Arial" w:hAnsi="Arial" w:cs="Arial"/>
          <w:sz w:val="22"/>
          <w:szCs w:val="22"/>
        </w:rPr>
        <w:t xml:space="preserve">. Сайт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 xml:space="preserve"> представляет собой информационную систему по предоставлению финансовых услуг физическим лицам. Доступ к Сайту </w:t>
      </w:r>
      <w:r w:rsidR="004E5D87">
        <w:rPr>
          <w:rFonts w:ascii="Arial" w:hAnsi="Arial" w:cs="Arial"/>
          <w:sz w:val="22"/>
          <w:szCs w:val="22"/>
        </w:rPr>
        <w:t>МФО</w:t>
      </w:r>
      <w:r w:rsidRPr="007A35F1">
        <w:rPr>
          <w:rFonts w:ascii="Arial" w:hAnsi="Arial" w:cs="Arial"/>
          <w:sz w:val="22"/>
          <w:szCs w:val="22"/>
        </w:rPr>
        <w:t xml:space="preserve"> осуществляется с использованием защищенного </w:t>
      </w:r>
      <w:r w:rsidRPr="007A35F1">
        <w:rPr>
          <w:rFonts w:ascii="Arial" w:hAnsi="Arial" w:cs="Arial"/>
          <w:sz w:val="22"/>
          <w:szCs w:val="22"/>
          <w:lang w:val="en-US"/>
        </w:rPr>
        <w:t>SSL</w:t>
      </w:r>
      <w:r w:rsidRPr="007A35F1">
        <w:rPr>
          <w:rFonts w:ascii="Arial" w:hAnsi="Arial" w:cs="Arial"/>
          <w:sz w:val="22"/>
          <w:szCs w:val="22"/>
        </w:rPr>
        <w:t xml:space="preserve">-соединения, организуемого посредством сертификатов </w:t>
      </w:r>
      <w:r w:rsidRPr="007A35F1">
        <w:rPr>
          <w:rFonts w:ascii="Arial" w:hAnsi="Arial" w:cs="Arial"/>
          <w:sz w:val="22"/>
          <w:szCs w:val="22"/>
          <w:lang w:val="en-US"/>
        </w:rPr>
        <w:t>Thawte</w:t>
      </w:r>
      <w:r w:rsidRPr="007A35F1">
        <w:rPr>
          <w:rFonts w:ascii="Arial" w:hAnsi="Arial" w:cs="Arial"/>
          <w:sz w:val="22"/>
          <w:szCs w:val="22"/>
        </w:rPr>
        <w:t>;</w:t>
      </w:r>
    </w:p>
    <w:p w14:paraId="14CD8BA8" w14:textId="3BFDB923" w:rsid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A35F1">
        <w:rPr>
          <w:rFonts w:ascii="Arial" w:hAnsi="Arial" w:cs="Arial"/>
          <w:b/>
          <w:sz w:val="22"/>
          <w:szCs w:val="22"/>
        </w:rPr>
        <w:t>Система дистанционного обслуживания</w:t>
      </w:r>
      <w:r w:rsidR="009448C1">
        <w:rPr>
          <w:rFonts w:ascii="Arial" w:hAnsi="Arial" w:cs="Arial"/>
          <w:b/>
          <w:sz w:val="22"/>
          <w:szCs w:val="22"/>
        </w:rPr>
        <w:t xml:space="preserve"> и электронного </w:t>
      </w:r>
      <w:proofErr w:type="gramStart"/>
      <w:r w:rsidR="009448C1">
        <w:rPr>
          <w:rFonts w:ascii="Arial" w:hAnsi="Arial" w:cs="Arial"/>
          <w:b/>
          <w:sz w:val="22"/>
          <w:szCs w:val="22"/>
        </w:rPr>
        <w:t xml:space="preserve">документооборота </w:t>
      </w:r>
      <w:r w:rsidRPr="007A35F1">
        <w:rPr>
          <w:rFonts w:ascii="Arial" w:hAnsi="Arial" w:cs="Arial"/>
          <w:b/>
          <w:sz w:val="22"/>
          <w:szCs w:val="22"/>
        </w:rPr>
        <w:t xml:space="preserve"> (</w:t>
      </w:r>
      <w:proofErr w:type="gramEnd"/>
      <w:r w:rsidR="006F50EB">
        <w:rPr>
          <w:rFonts w:ascii="Arial" w:hAnsi="Arial" w:cs="Arial"/>
          <w:b/>
          <w:sz w:val="22"/>
          <w:szCs w:val="22"/>
        </w:rPr>
        <w:t xml:space="preserve">далее - </w:t>
      </w:r>
      <w:r w:rsidR="001C5C29">
        <w:rPr>
          <w:rFonts w:ascii="Arial" w:hAnsi="Arial" w:cs="Arial"/>
          <w:b/>
          <w:sz w:val="22"/>
          <w:szCs w:val="22"/>
        </w:rPr>
        <w:t>«</w:t>
      </w:r>
      <w:r w:rsidRPr="007A35F1">
        <w:rPr>
          <w:rFonts w:ascii="Arial" w:hAnsi="Arial" w:cs="Arial"/>
          <w:b/>
          <w:sz w:val="22"/>
          <w:szCs w:val="22"/>
        </w:rPr>
        <w:t>Система ДО</w:t>
      </w:r>
      <w:r w:rsidR="001C5C29">
        <w:rPr>
          <w:rFonts w:ascii="Arial" w:hAnsi="Arial" w:cs="Arial"/>
          <w:b/>
          <w:sz w:val="22"/>
          <w:szCs w:val="22"/>
        </w:rPr>
        <w:t>» либо «</w:t>
      </w:r>
      <w:r w:rsidRPr="007A35F1">
        <w:rPr>
          <w:rFonts w:ascii="Arial" w:hAnsi="Arial" w:cs="Arial"/>
          <w:b/>
          <w:sz w:val="22"/>
          <w:szCs w:val="22"/>
        </w:rPr>
        <w:t>Система</w:t>
      </w:r>
      <w:r w:rsidR="001C5C29">
        <w:rPr>
          <w:rFonts w:ascii="Arial" w:hAnsi="Arial" w:cs="Arial"/>
          <w:b/>
          <w:sz w:val="22"/>
          <w:szCs w:val="22"/>
        </w:rPr>
        <w:t>»</w:t>
      </w:r>
      <w:r w:rsidRPr="007A35F1">
        <w:rPr>
          <w:rFonts w:ascii="Arial" w:hAnsi="Arial" w:cs="Arial"/>
          <w:b/>
          <w:sz w:val="22"/>
          <w:szCs w:val="22"/>
        </w:rPr>
        <w:t xml:space="preserve">) </w:t>
      </w:r>
      <w:r w:rsidRPr="007A35F1">
        <w:rPr>
          <w:rFonts w:ascii="Arial" w:hAnsi="Arial" w:cs="Arial"/>
          <w:sz w:val="22"/>
          <w:szCs w:val="22"/>
        </w:rPr>
        <w:t xml:space="preserve">- совокупность программ, </w:t>
      </w:r>
      <w:r w:rsidR="001C5C29">
        <w:rPr>
          <w:rFonts w:ascii="Arial" w:hAnsi="Arial" w:cs="Arial"/>
          <w:sz w:val="22"/>
          <w:szCs w:val="22"/>
        </w:rPr>
        <w:t xml:space="preserve">технических средств, используемых </w:t>
      </w:r>
      <w:r w:rsidR="004E5D87">
        <w:rPr>
          <w:rFonts w:ascii="Arial" w:hAnsi="Arial" w:cs="Arial"/>
          <w:sz w:val="22"/>
          <w:szCs w:val="22"/>
        </w:rPr>
        <w:t>МФО</w:t>
      </w:r>
      <w:r w:rsidR="001C5C29">
        <w:rPr>
          <w:rFonts w:ascii="Arial" w:hAnsi="Arial" w:cs="Arial"/>
          <w:sz w:val="22"/>
          <w:szCs w:val="22"/>
        </w:rPr>
        <w:t xml:space="preserve"> при осуществлении деятельности по предоставлению потребительских займов Клиентам</w:t>
      </w:r>
      <w:r w:rsidRPr="007A35F1">
        <w:rPr>
          <w:rFonts w:ascii="Arial" w:hAnsi="Arial" w:cs="Arial"/>
          <w:sz w:val="22"/>
          <w:szCs w:val="22"/>
        </w:rPr>
        <w:t>;</w:t>
      </w:r>
    </w:p>
    <w:p w14:paraId="5FB10094" w14:textId="7EA091E8" w:rsidR="007A35F1" w:rsidRPr="007A35F1" w:rsidRDefault="007A35F1" w:rsidP="00A67AF7">
      <w:pPr>
        <w:pStyle w:val="a5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7A35F1">
        <w:rPr>
          <w:rFonts w:ascii="Arial" w:hAnsi="Arial" w:cs="Arial"/>
          <w:b/>
          <w:sz w:val="22"/>
          <w:szCs w:val="22"/>
        </w:rPr>
        <w:t xml:space="preserve">Участники электронного взаимодействия </w:t>
      </w:r>
      <w:r w:rsidR="009448C1">
        <w:rPr>
          <w:rFonts w:ascii="Arial" w:hAnsi="Arial" w:cs="Arial"/>
          <w:b/>
          <w:sz w:val="22"/>
          <w:szCs w:val="22"/>
        </w:rPr>
        <w:t xml:space="preserve">(далее – </w:t>
      </w:r>
      <w:r w:rsidR="009F22BF">
        <w:rPr>
          <w:rFonts w:ascii="Arial" w:hAnsi="Arial" w:cs="Arial"/>
          <w:b/>
          <w:sz w:val="22"/>
          <w:szCs w:val="22"/>
        </w:rPr>
        <w:t>«</w:t>
      </w:r>
      <w:r w:rsidR="009448C1">
        <w:rPr>
          <w:rFonts w:ascii="Arial" w:hAnsi="Arial" w:cs="Arial"/>
          <w:b/>
          <w:sz w:val="22"/>
          <w:szCs w:val="22"/>
        </w:rPr>
        <w:t>Участники</w:t>
      </w:r>
      <w:r w:rsidR="009F22BF">
        <w:rPr>
          <w:rFonts w:ascii="Arial" w:hAnsi="Arial" w:cs="Arial"/>
          <w:b/>
          <w:sz w:val="22"/>
          <w:szCs w:val="22"/>
        </w:rPr>
        <w:t>»</w:t>
      </w:r>
      <w:r w:rsidR="009448C1">
        <w:rPr>
          <w:rFonts w:ascii="Arial" w:hAnsi="Arial" w:cs="Arial"/>
          <w:b/>
          <w:sz w:val="22"/>
          <w:szCs w:val="22"/>
        </w:rPr>
        <w:t xml:space="preserve">) </w:t>
      </w:r>
      <w:r w:rsidRPr="007A35F1">
        <w:rPr>
          <w:rFonts w:ascii="Arial" w:hAnsi="Arial" w:cs="Arial"/>
          <w:sz w:val="22"/>
          <w:szCs w:val="22"/>
        </w:rPr>
        <w:t xml:space="preserve">– </w:t>
      </w:r>
      <w:r w:rsidR="004E5D87">
        <w:rPr>
          <w:rFonts w:ascii="Arial" w:hAnsi="Arial" w:cs="Arial"/>
          <w:sz w:val="22"/>
          <w:szCs w:val="22"/>
        </w:rPr>
        <w:t>МФО</w:t>
      </w:r>
      <w:r w:rsidR="009448C1">
        <w:rPr>
          <w:rFonts w:ascii="Arial" w:hAnsi="Arial" w:cs="Arial"/>
          <w:sz w:val="22"/>
          <w:szCs w:val="22"/>
        </w:rPr>
        <w:t xml:space="preserve">, Агент и </w:t>
      </w:r>
      <w:r w:rsidRPr="007A35F1">
        <w:rPr>
          <w:rFonts w:ascii="Arial" w:hAnsi="Arial" w:cs="Arial"/>
          <w:sz w:val="22"/>
          <w:szCs w:val="22"/>
        </w:rPr>
        <w:t>Клиент при совместном упоминании, являющиеся Сторонами Соглашения</w:t>
      </w:r>
      <w:r w:rsidR="009448C1">
        <w:rPr>
          <w:rFonts w:ascii="Arial" w:hAnsi="Arial" w:cs="Arial"/>
          <w:sz w:val="22"/>
          <w:szCs w:val="22"/>
        </w:rPr>
        <w:t xml:space="preserve"> об </w:t>
      </w:r>
      <w:r w:rsidR="00A802FC">
        <w:rPr>
          <w:rFonts w:ascii="Arial" w:hAnsi="Arial" w:cs="Arial"/>
          <w:sz w:val="22"/>
          <w:szCs w:val="22"/>
        </w:rPr>
        <w:t>обмене электронными документами с использованием Системы ДО</w:t>
      </w:r>
      <w:r w:rsidRPr="007A35F1">
        <w:rPr>
          <w:rFonts w:ascii="Arial" w:hAnsi="Arial" w:cs="Arial"/>
          <w:sz w:val="22"/>
          <w:szCs w:val="22"/>
        </w:rPr>
        <w:t>, осуществляющие обмен информацией в электронной форме</w:t>
      </w:r>
      <w:r w:rsidR="007C210B">
        <w:rPr>
          <w:rFonts w:ascii="Arial" w:hAnsi="Arial" w:cs="Arial"/>
          <w:sz w:val="22"/>
          <w:szCs w:val="22"/>
        </w:rPr>
        <w:t>. Участники электронного взаимодействия</w:t>
      </w:r>
      <w:r w:rsidR="007C210B" w:rsidRPr="007A35F1">
        <w:rPr>
          <w:rFonts w:ascii="Arial" w:hAnsi="Arial" w:cs="Arial"/>
          <w:sz w:val="22"/>
          <w:szCs w:val="22"/>
        </w:rPr>
        <w:t xml:space="preserve"> для целей настоящ</w:t>
      </w:r>
      <w:r w:rsidR="008B309E">
        <w:rPr>
          <w:rFonts w:ascii="Arial" w:hAnsi="Arial" w:cs="Arial"/>
          <w:sz w:val="22"/>
          <w:szCs w:val="22"/>
        </w:rPr>
        <w:t>их Правил</w:t>
      </w:r>
      <w:r w:rsidR="007C210B" w:rsidRPr="007A35F1">
        <w:rPr>
          <w:rFonts w:ascii="Arial" w:hAnsi="Arial" w:cs="Arial"/>
          <w:sz w:val="22"/>
          <w:szCs w:val="22"/>
        </w:rPr>
        <w:t xml:space="preserve"> мо</w:t>
      </w:r>
      <w:r w:rsidR="007C210B">
        <w:rPr>
          <w:rFonts w:ascii="Arial" w:hAnsi="Arial" w:cs="Arial"/>
          <w:sz w:val="22"/>
          <w:szCs w:val="22"/>
        </w:rPr>
        <w:t>гут</w:t>
      </w:r>
      <w:r w:rsidR="007C210B" w:rsidRPr="007A35F1">
        <w:rPr>
          <w:rFonts w:ascii="Arial" w:hAnsi="Arial" w:cs="Arial"/>
          <w:sz w:val="22"/>
          <w:szCs w:val="22"/>
        </w:rPr>
        <w:t xml:space="preserve"> именоваться – «</w:t>
      </w:r>
      <w:r w:rsidR="007C210B">
        <w:rPr>
          <w:rFonts w:ascii="Arial" w:hAnsi="Arial" w:cs="Arial"/>
          <w:b/>
          <w:sz w:val="22"/>
          <w:szCs w:val="22"/>
        </w:rPr>
        <w:t>Стороны</w:t>
      </w:r>
      <w:r w:rsidR="007C210B" w:rsidRPr="007A35F1">
        <w:rPr>
          <w:rFonts w:ascii="Arial" w:hAnsi="Arial" w:cs="Arial"/>
          <w:b/>
          <w:bCs/>
          <w:sz w:val="22"/>
          <w:szCs w:val="22"/>
        </w:rPr>
        <w:t>»</w:t>
      </w:r>
      <w:r w:rsidRPr="007A35F1">
        <w:rPr>
          <w:rFonts w:ascii="Arial" w:hAnsi="Arial" w:cs="Arial"/>
          <w:sz w:val="22"/>
          <w:szCs w:val="22"/>
        </w:rPr>
        <w:t>;</w:t>
      </w:r>
    </w:p>
    <w:p w14:paraId="60260F3B" w14:textId="3DF30B65" w:rsidR="007A35F1" w:rsidRDefault="007A35F1" w:rsidP="00A67AF7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sz w:val="22"/>
          <w:szCs w:val="22"/>
        </w:rPr>
      </w:pPr>
      <w:r w:rsidRPr="007A35F1">
        <w:rPr>
          <w:b/>
          <w:sz w:val="22"/>
          <w:szCs w:val="22"/>
        </w:rPr>
        <w:t>Электронный документ</w:t>
      </w:r>
      <w:r w:rsidRPr="007A35F1">
        <w:rPr>
          <w:sz w:val="22"/>
          <w:szCs w:val="22"/>
        </w:rPr>
        <w:t xml:space="preserve"> – совокупность данных, которые обрабатываются и хранятся в электронной вычислительной машине и могут передаваться по системе телекоммуникаций или на магнитных носителях.  Электронный документ может иметь неограниченное количество экземпляров, в том числе выполненных на машиночитаемых носителях различного типа. Для создания дополнительного экземпляра существующего Электронного документа осуществляется воспроизводство содержания документа вместе с Электронной подписью. Все экземпляры Электронного документа являются подлинниками данного Электронного документа;</w:t>
      </w:r>
    </w:p>
    <w:p w14:paraId="3008FF0E" w14:textId="00E09468" w:rsidR="009448C1" w:rsidRPr="007A35F1" w:rsidRDefault="009448C1" w:rsidP="00A67AF7">
      <w:pPr>
        <w:pStyle w:val="ConsPlusNormal"/>
        <w:numPr>
          <w:ilvl w:val="1"/>
          <w:numId w:val="3"/>
        </w:numPr>
        <w:ind w:left="0"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Электронный документооборот </w:t>
      </w:r>
      <w:r>
        <w:rPr>
          <w:sz w:val="22"/>
          <w:szCs w:val="22"/>
        </w:rPr>
        <w:t xml:space="preserve">(далее – </w:t>
      </w:r>
      <w:r w:rsidR="009F22BF">
        <w:rPr>
          <w:sz w:val="22"/>
          <w:szCs w:val="22"/>
        </w:rPr>
        <w:t>«</w:t>
      </w:r>
      <w:r w:rsidRPr="009F22BF">
        <w:rPr>
          <w:b/>
          <w:bCs/>
          <w:sz w:val="22"/>
          <w:szCs w:val="22"/>
        </w:rPr>
        <w:t>ЭДО</w:t>
      </w:r>
      <w:r w:rsidR="009F22BF">
        <w:rPr>
          <w:sz w:val="22"/>
          <w:szCs w:val="22"/>
        </w:rPr>
        <w:t>»</w:t>
      </w:r>
      <w:r>
        <w:rPr>
          <w:sz w:val="22"/>
          <w:szCs w:val="22"/>
        </w:rPr>
        <w:t>) – обмен в информационной системе электронными документами между МФО и Участниками электронного взаимодействия, а также между отдельными Участниками в соответствии с настоящими Правилами.</w:t>
      </w:r>
    </w:p>
    <w:p w14:paraId="757E488B" w14:textId="77777777" w:rsidR="00AB27FD" w:rsidRDefault="00AB27FD" w:rsidP="00A67AF7">
      <w:pPr>
        <w:pStyle w:val="ConsPlusNormal"/>
        <w:ind w:firstLine="709"/>
        <w:contextualSpacing/>
        <w:jc w:val="both"/>
        <w:rPr>
          <w:sz w:val="22"/>
          <w:szCs w:val="22"/>
        </w:rPr>
      </w:pPr>
    </w:p>
    <w:p w14:paraId="7DE98DC3" w14:textId="77777777" w:rsidR="00D24E9F" w:rsidRDefault="008057DF" w:rsidP="00A67AF7">
      <w:pPr>
        <w:pStyle w:val="ConsPlusNormal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Настоящие Правила содержат также иные термины (и их сокращения), которые используются в значениях, определенных в соответствующих разделах Правил. </w:t>
      </w:r>
    </w:p>
    <w:p w14:paraId="71CBE7C1" w14:textId="16EF1F4A" w:rsidR="007A35F1" w:rsidRDefault="007A35F1" w:rsidP="00A67AF7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7A35F1">
        <w:rPr>
          <w:sz w:val="22"/>
          <w:szCs w:val="22"/>
        </w:rPr>
        <w:t xml:space="preserve">Иные термины, используемые в </w:t>
      </w:r>
      <w:r w:rsidR="009448C1">
        <w:rPr>
          <w:sz w:val="22"/>
          <w:szCs w:val="22"/>
        </w:rPr>
        <w:t>Правилах</w:t>
      </w:r>
      <w:r w:rsidRPr="007A35F1">
        <w:rPr>
          <w:sz w:val="22"/>
          <w:szCs w:val="22"/>
        </w:rPr>
        <w:t xml:space="preserve">, применяются в значениях, определяемых </w:t>
      </w:r>
      <w:r w:rsidR="008057DF">
        <w:rPr>
          <w:sz w:val="22"/>
          <w:szCs w:val="22"/>
        </w:rPr>
        <w:t xml:space="preserve">действующим законодательством Российской Федерации (далее – </w:t>
      </w:r>
      <w:r w:rsidR="009F22BF">
        <w:rPr>
          <w:sz w:val="22"/>
          <w:szCs w:val="22"/>
        </w:rPr>
        <w:t>«</w:t>
      </w:r>
      <w:r w:rsidR="008057DF" w:rsidRPr="009F22BF">
        <w:rPr>
          <w:b/>
          <w:bCs/>
          <w:sz w:val="22"/>
          <w:szCs w:val="22"/>
        </w:rPr>
        <w:t>РФ</w:t>
      </w:r>
      <w:r w:rsidR="009F22BF">
        <w:rPr>
          <w:sz w:val="22"/>
          <w:szCs w:val="22"/>
        </w:rPr>
        <w:t>»</w:t>
      </w:r>
      <w:r w:rsidR="008057DF">
        <w:rPr>
          <w:sz w:val="22"/>
          <w:szCs w:val="22"/>
        </w:rPr>
        <w:t xml:space="preserve">), в том числе, </w:t>
      </w:r>
      <w:r w:rsidRPr="007A35F1">
        <w:rPr>
          <w:sz w:val="22"/>
          <w:szCs w:val="22"/>
        </w:rPr>
        <w:t>Федеральным законом от 06.04.2011 № 63-ФЗ «Об электронной подписи» (далее по тексту – Закон № 63-ФЗ)</w:t>
      </w:r>
      <w:r w:rsidR="00B9491A">
        <w:rPr>
          <w:sz w:val="22"/>
          <w:szCs w:val="22"/>
        </w:rPr>
        <w:t xml:space="preserve">, </w:t>
      </w:r>
      <w:r w:rsidR="009448C1">
        <w:rPr>
          <w:sz w:val="22"/>
          <w:szCs w:val="22"/>
        </w:rPr>
        <w:t>Соглашени</w:t>
      </w:r>
      <w:r w:rsidR="00B9491A">
        <w:rPr>
          <w:sz w:val="22"/>
          <w:szCs w:val="22"/>
        </w:rPr>
        <w:t>ем</w:t>
      </w:r>
      <w:r w:rsidR="009448C1">
        <w:rPr>
          <w:sz w:val="22"/>
          <w:szCs w:val="22"/>
        </w:rPr>
        <w:t xml:space="preserve"> об использовании простой электронной подписи</w:t>
      </w:r>
      <w:r w:rsidR="00B9491A">
        <w:rPr>
          <w:sz w:val="22"/>
          <w:szCs w:val="22"/>
        </w:rPr>
        <w:t>, Соглашением об обмене электронными документами с использованием Системы Д</w:t>
      </w:r>
      <w:r w:rsidR="00BB257B">
        <w:rPr>
          <w:sz w:val="22"/>
          <w:szCs w:val="22"/>
        </w:rPr>
        <w:t>О</w:t>
      </w:r>
      <w:r w:rsidR="009448C1">
        <w:rPr>
          <w:sz w:val="22"/>
          <w:szCs w:val="22"/>
        </w:rPr>
        <w:t>.</w:t>
      </w:r>
    </w:p>
    <w:p w14:paraId="7F3AEA71" w14:textId="77777777" w:rsidR="00EF63B0" w:rsidRPr="007A35F1" w:rsidRDefault="00EF63B0" w:rsidP="00A67AF7">
      <w:pPr>
        <w:pStyle w:val="ConsPlusNormal"/>
        <w:ind w:firstLine="709"/>
        <w:contextualSpacing/>
        <w:jc w:val="both"/>
        <w:rPr>
          <w:sz w:val="22"/>
          <w:szCs w:val="22"/>
        </w:rPr>
      </w:pPr>
    </w:p>
    <w:p w14:paraId="5BBB4EC4" w14:textId="19FA09D4" w:rsidR="000B717D" w:rsidRPr="001E0A88" w:rsidRDefault="000B717D" w:rsidP="00A67AF7">
      <w:pPr>
        <w:pStyle w:val="ConsPlusNormal"/>
        <w:numPr>
          <w:ilvl w:val="0"/>
          <w:numId w:val="3"/>
        </w:numPr>
        <w:ind w:left="0" w:firstLine="709"/>
        <w:contextualSpacing/>
        <w:jc w:val="center"/>
        <w:rPr>
          <w:b/>
          <w:sz w:val="22"/>
          <w:szCs w:val="22"/>
        </w:rPr>
      </w:pPr>
      <w:r w:rsidRPr="001E0A88">
        <w:rPr>
          <w:b/>
          <w:sz w:val="22"/>
          <w:szCs w:val="22"/>
        </w:rPr>
        <w:t xml:space="preserve">ПРЕДМЕТ </w:t>
      </w:r>
      <w:r w:rsidR="0095062D">
        <w:rPr>
          <w:b/>
          <w:sz w:val="22"/>
          <w:szCs w:val="22"/>
        </w:rPr>
        <w:t>РЕГУЛИРОВАНИЯ НАСТОЯЩИХ ПРАВИЛ</w:t>
      </w:r>
    </w:p>
    <w:p w14:paraId="3BC9A2AD" w14:textId="0FA77658" w:rsidR="000B717D" w:rsidRDefault="000B717D" w:rsidP="0095062D">
      <w:pPr>
        <w:pStyle w:val="ConsPlusNormal"/>
        <w:contextualSpacing/>
        <w:rPr>
          <w:b/>
          <w:sz w:val="22"/>
          <w:szCs w:val="22"/>
        </w:rPr>
      </w:pPr>
    </w:p>
    <w:p w14:paraId="2673CE09" w14:textId="0E6393DF" w:rsidR="0095062D" w:rsidRDefault="0095062D" w:rsidP="008B5FA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Настоящие Правила устанавливают общий порядок электронного документооборота в Системе дистанционного обслуживания и электронного документооборота МФО, порядок формирования ключей электронной подписи и осуществления МФО иных функций, предусмотренных настоящими Правилами, в рамках соответствующей Системы ДО.</w:t>
      </w:r>
    </w:p>
    <w:p w14:paraId="1D2C9034" w14:textId="1742E214" w:rsidR="0095062D" w:rsidRDefault="0095062D" w:rsidP="008B5FAB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Система ДО – система, предназначенная для осуществления взаимодействия между:</w:t>
      </w:r>
    </w:p>
    <w:p w14:paraId="7BE7E16B" w14:textId="3D8BFA8C" w:rsidR="0095062D" w:rsidRDefault="0095062D" w:rsidP="008B5FAB">
      <w:pPr>
        <w:pStyle w:val="ConsPlusNormal"/>
        <w:numPr>
          <w:ilvl w:val="0"/>
          <w:numId w:val="19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МФО и Участниками в области оказания МФО финансовых услуг по предоставлению потребительских микрозаймов;</w:t>
      </w:r>
    </w:p>
    <w:p w14:paraId="3E17B157" w14:textId="655F495E" w:rsidR="0095062D" w:rsidRDefault="0095062D" w:rsidP="008B5FAB">
      <w:pPr>
        <w:pStyle w:val="ConsPlusNormal"/>
        <w:numPr>
          <w:ilvl w:val="0"/>
          <w:numId w:val="19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Отдельными Участниками в области, не связанной с оказанием МФО финансовых услуг по предоставлению потребительских микрозаймов.</w:t>
      </w:r>
    </w:p>
    <w:p w14:paraId="138E95F5" w14:textId="7126DE9E" w:rsidR="0095062D" w:rsidRDefault="0095062D" w:rsidP="008B5FA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Настоящие Правила содержат условия соглашения, налагающего обязательства и устанавливающего ответст</w:t>
      </w:r>
      <w:r w:rsidR="00DB4A1D">
        <w:rPr>
          <w:bCs/>
          <w:sz w:val="22"/>
          <w:szCs w:val="22"/>
        </w:rPr>
        <w:t>венность сторон, вовлеченных в процесс Электронного документооборота.</w:t>
      </w:r>
    </w:p>
    <w:p w14:paraId="7B374A4E" w14:textId="7595238D" w:rsidR="00DB4A1D" w:rsidRDefault="00DB4A1D" w:rsidP="008B5FAB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Соглашение об </w:t>
      </w:r>
      <w:r w:rsidR="009F22BF">
        <w:rPr>
          <w:bCs/>
          <w:sz w:val="22"/>
          <w:szCs w:val="22"/>
        </w:rPr>
        <w:t xml:space="preserve">использовании простой электронной подписи и электронном документообороте </w:t>
      </w:r>
      <w:r>
        <w:rPr>
          <w:bCs/>
          <w:sz w:val="22"/>
          <w:szCs w:val="22"/>
        </w:rPr>
        <w:t xml:space="preserve">(далее – </w:t>
      </w:r>
      <w:r w:rsidR="009F22BF">
        <w:rPr>
          <w:bCs/>
          <w:sz w:val="22"/>
          <w:szCs w:val="22"/>
        </w:rPr>
        <w:t>«</w:t>
      </w:r>
      <w:r w:rsidRPr="009F22BF">
        <w:rPr>
          <w:b/>
          <w:sz w:val="22"/>
          <w:szCs w:val="22"/>
        </w:rPr>
        <w:t xml:space="preserve">Соглашение </w:t>
      </w:r>
      <w:r w:rsidR="009F22BF" w:rsidRPr="009F22BF">
        <w:rPr>
          <w:b/>
          <w:sz w:val="22"/>
          <w:szCs w:val="22"/>
        </w:rPr>
        <w:t>ПЭП</w:t>
      </w:r>
      <w:r w:rsidR="009F22BF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) заключается путем присоединения Участника к установленным настоящими Правилами условиями в целом в следующем порядке:</w:t>
      </w:r>
    </w:p>
    <w:p w14:paraId="1BC0115A" w14:textId="1EE6253D" w:rsidR="00DB4A1D" w:rsidRDefault="00DB4A1D" w:rsidP="008B5FAB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Лицо, </w:t>
      </w:r>
      <w:r w:rsidR="009F22BF">
        <w:rPr>
          <w:bCs/>
          <w:sz w:val="22"/>
          <w:szCs w:val="22"/>
        </w:rPr>
        <w:t>желающее заключить с МФО Соглашение об ПЭП и удовлетворяющее требованиям</w:t>
      </w:r>
      <w:r w:rsidR="008B5FAB">
        <w:rPr>
          <w:bCs/>
          <w:sz w:val="22"/>
          <w:szCs w:val="22"/>
        </w:rPr>
        <w:t xml:space="preserve"> </w:t>
      </w:r>
      <w:r w:rsidR="009F22BF">
        <w:rPr>
          <w:bCs/>
          <w:sz w:val="22"/>
          <w:szCs w:val="22"/>
        </w:rPr>
        <w:t>МФО</w:t>
      </w:r>
      <w:r w:rsidR="008B5FAB">
        <w:rPr>
          <w:bCs/>
          <w:sz w:val="22"/>
          <w:szCs w:val="22"/>
        </w:rPr>
        <w:t>, совершает полное и безоговорочное принятие настоящих Правил и предложения МФО заключить Соглашение ПЭП (оферты) путем выполнения действий, указанных в оферте (акцепт).</w:t>
      </w:r>
    </w:p>
    <w:p w14:paraId="7E2F5A9D" w14:textId="722D1747" w:rsidR="008B5FAB" w:rsidRDefault="008B5FAB" w:rsidP="008B5FAB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</w:p>
    <w:p w14:paraId="46E2E1D9" w14:textId="257DBAED" w:rsidR="00016456" w:rsidRPr="00016456" w:rsidRDefault="00016456" w:rsidP="00016456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016456">
        <w:rPr>
          <w:b/>
          <w:sz w:val="22"/>
          <w:szCs w:val="22"/>
        </w:rPr>
        <w:t>ПОРЯДОК ДЕЙСТВИЯ НАСТОЯЩИЙ ПРАВИЛ</w:t>
      </w:r>
    </w:p>
    <w:p w14:paraId="6378DA81" w14:textId="2E6380D9" w:rsidR="00016456" w:rsidRDefault="00016456" w:rsidP="00016456">
      <w:pPr>
        <w:pStyle w:val="ConsPlusNormal"/>
        <w:contextualSpacing/>
        <w:jc w:val="both"/>
        <w:rPr>
          <w:bCs/>
          <w:sz w:val="22"/>
          <w:szCs w:val="22"/>
        </w:rPr>
      </w:pPr>
    </w:p>
    <w:p w14:paraId="3A52D395" w14:textId="4E883201" w:rsidR="00016456" w:rsidRDefault="00016456" w:rsidP="006D7D85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Настоящие Правила, включая все приложения, а также изменения и дополнения к ним, утверждаются в одностороннем порядке по решению МФО, которое вправе определить сроки и порядок вступления в силу изменений и дополнений в настоящие Правила и приложения к ним. </w:t>
      </w:r>
    </w:p>
    <w:p w14:paraId="59F32E66" w14:textId="41EDE04C" w:rsidR="008A0519" w:rsidRDefault="008A0519" w:rsidP="006D7D85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МФО вправе по своему усмотрению отказаться от заключения Соглашения ПЭП с лицом, имеющим намерение стать Участником электронного взаимодействия.</w:t>
      </w:r>
    </w:p>
    <w:p w14:paraId="07913C17" w14:textId="4CBC9120" w:rsidR="008A0519" w:rsidRDefault="008A0519" w:rsidP="006D7D85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Действующая редакция настоящих Правил размещена на официальном Сайте МФО в сети «Интернет». Изменения и дополнения к настоящим Правилам и приложениям к ним, </w:t>
      </w:r>
      <w:r w:rsidR="006D7D85">
        <w:rPr>
          <w:bCs/>
          <w:sz w:val="22"/>
          <w:szCs w:val="22"/>
        </w:rPr>
        <w:t>а также решения МФО о сроках и порядке вступления их в силу, доводятся до сведения Участников путем размещения на официальном Сайте МФО в сети «Интернет» не позднее, чем за 3 (три) рабочих дня до вступления  в силу таких изменений в Правила и решений МФО.</w:t>
      </w:r>
    </w:p>
    <w:p w14:paraId="79185F80" w14:textId="38509ED1" w:rsidR="006D7D85" w:rsidRDefault="006D7D85" w:rsidP="006D7D85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Настоящие Правила прекращают свое действие на основании решения МФО.</w:t>
      </w:r>
      <w:r w:rsidR="002E2E81">
        <w:rPr>
          <w:bCs/>
          <w:sz w:val="22"/>
          <w:szCs w:val="22"/>
        </w:rPr>
        <w:t xml:space="preserve"> В случае прекращения действия Правил МФО уведомляет об этом за 30 (тридцать) календарных дней до даты прекращения действия Правил.</w:t>
      </w:r>
    </w:p>
    <w:p w14:paraId="37EDA6BB" w14:textId="53FBB5F7" w:rsidR="006D7D85" w:rsidRDefault="006D7D85" w:rsidP="006D7D85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Прекращение действия настоящих Правил и приложений к ним не влияет на юридическую силу и действительность Электронных документов, которыми МФО, Участники электронного взаимодействия обменивались до прекращения действия настоящих Правил и приложений к ним.</w:t>
      </w:r>
    </w:p>
    <w:p w14:paraId="7A80B02D" w14:textId="2B4B1EDF" w:rsidR="0062491B" w:rsidRPr="00EF224D" w:rsidRDefault="0062491B" w:rsidP="00EF224D">
      <w:pPr>
        <w:pStyle w:val="ConsPlusNormal"/>
        <w:contextualSpacing/>
        <w:jc w:val="center"/>
        <w:rPr>
          <w:b/>
          <w:sz w:val="22"/>
          <w:szCs w:val="22"/>
        </w:rPr>
      </w:pPr>
    </w:p>
    <w:p w14:paraId="7BEC2D78" w14:textId="32015A4B" w:rsidR="0062491B" w:rsidRPr="00EF224D" w:rsidRDefault="0062491B" w:rsidP="00EF224D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EF224D">
        <w:rPr>
          <w:b/>
          <w:sz w:val="22"/>
          <w:szCs w:val="22"/>
        </w:rPr>
        <w:t>ПОРЯДОК ОРГАНИЗАЦИИ СИСТЕМЫ ДО</w:t>
      </w:r>
    </w:p>
    <w:p w14:paraId="78F1CB8E" w14:textId="6F1AFE65" w:rsidR="0062491B" w:rsidRDefault="0062491B" w:rsidP="0062491B">
      <w:pPr>
        <w:pStyle w:val="ConsPlusNormal"/>
        <w:contextualSpacing/>
        <w:jc w:val="both"/>
        <w:rPr>
          <w:bCs/>
          <w:sz w:val="22"/>
          <w:szCs w:val="22"/>
        </w:rPr>
      </w:pPr>
    </w:p>
    <w:p w14:paraId="799E539C" w14:textId="78EDF8CC" w:rsidR="0062491B" w:rsidRDefault="0062491B" w:rsidP="00EF224D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Система ДО представляет собой защищенное приложение, обеспечивающее безопасный обмен через Интернет Электронными документами между МФО, физическими и юридическими лицами (Участниками).</w:t>
      </w:r>
    </w:p>
    <w:p w14:paraId="5C6E9495" w14:textId="6CD96467" w:rsidR="0062491B" w:rsidRDefault="0062491B" w:rsidP="00EF224D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Передача Электронных документов осуществляется исключительно в рамках Системы ДО.</w:t>
      </w:r>
    </w:p>
    <w:p w14:paraId="6AEDA306" w14:textId="552D59E5" w:rsidR="0062491B" w:rsidRDefault="0062491B" w:rsidP="00EF224D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Достоверность и целостность Электронных документов в Системе ДО обеспечивается фактом формирования Клиентом электронной подписи при обмене Электронными документами в Системе ДО (подтверждается простой электронной подписью).</w:t>
      </w:r>
    </w:p>
    <w:p w14:paraId="47DE8F64" w14:textId="28565560" w:rsidR="0062491B" w:rsidRDefault="0062491B" w:rsidP="00EF224D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Условиями допуска юридических и физических лиц к осуществлению ЭДО является заключение Соглашения ПЭП либо договора потребительского микрозайма, в рамках которого предусмотрен обмен с МФО документами  в электронном виде, подписанными электронной подписью</w:t>
      </w:r>
      <w:r w:rsidR="0082630A">
        <w:rPr>
          <w:bCs/>
          <w:sz w:val="22"/>
          <w:szCs w:val="22"/>
        </w:rPr>
        <w:t xml:space="preserve">, в случае обмена Электронными документами между отдельными </w:t>
      </w:r>
      <w:r w:rsidR="0082630A">
        <w:rPr>
          <w:bCs/>
          <w:sz w:val="22"/>
          <w:szCs w:val="22"/>
        </w:rPr>
        <w:lastRenderedPageBreak/>
        <w:t>Участниками в области, не связанной с оказанием МФО финансовых услуг по предоставлению потребительских микрозаймов, необходимым условием является также заключение</w:t>
      </w:r>
      <w:r w:rsidR="00AB72F2">
        <w:rPr>
          <w:bCs/>
          <w:sz w:val="22"/>
          <w:szCs w:val="22"/>
        </w:rPr>
        <w:t xml:space="preserve"> Участниками </w:t>
      </w:r>
      <w:r w:rsidR="0082630A">
        <w:rPr>
          <w:bCs/>
          <w:sz w:val="22"/>
          <w:szCs w:val="22"/>
        </w:rPr>
        <w:t xml:space="preserve">с МФО отдельного </w:t>
      </w:r>
      <w:r w:rsidR="00AB72F2" w:rsidRPr="00C932C4">
        <w:rPr>
          <w:bCs/>
          <w:sz w:val="22"/>
          <w:szCs w:val="22"/>
        </w:rPr>
        <w:t>С</w:t>
      </w:r>
      <w:r w:rsidR="0082630A" w:rsidRPr="00C932C4">
        <w:rPr>
          <w:bCs/>
          <w:sz w:val="22"/>
          <w:szCs w:val="22"/>
        </w:rPr>
        <w:t xml:space="preserve">оглашения об </w:t>
      </w:r>
      <w:r w:rsidR="00AB72F2">
        <w:rPr>
          <w:bCs/>
          <w:sz w:val="22"/>
          <w:szCs w:val="22"/>
        </w:rPr>
        <w:t>обмене электронными документами с использованием Системы ДО</w:t>
      </w:r>
      <w:r w:rsidR="0082630A">
        <w:rPr>
          <w:bCs/>
          <w:sz w:val="22"/>
          <w:szCs w:val="22"/>
        </w:rPr>
        <w:t>.</w:t>
      </w:r>
    </w:p>
    <w:p w14:paraId="3D41B709" w14:textId="55F240CC" w:rsidR="00EF224D" w:rsidRDefault="00EF224D" w:rsidP="00EF224D">
      <w:pPr>
        <w:pStyle w:val="ConsPlusNormal"/>
        <w:contextualSpacing/>
        <w:jc w:val="both"/>
        <w:rPr>
          <w:bCs/>
          <w:sz w:val="22"/>
          <w:szCs w:val="22"/>
        </w:rPr>
      </w:pPr>
    </w:p>
    <w:p w14:paraId="49ACC68C" w14:textId="3EB973B9" w:rsidR="00EF224D" w:rsidRPr="00E06E46" w:rsidRDefault="00EF224D" w:rsidP="00E06E46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E06E46">
        <w:rPr>
          <w:b/>
          <w:sz w:val="22"/>
          <w:szCs w:val="22"/>
        </w:rPr>
        <w:t>ИСПОЛЬЗОВАНИЕ ПРОСТОЙ ЭЛЕКТРОННОЙ ПОДПИСИ</w:t>
      </w:r>
    </w:p>
    <w:p w14:paraId="6B994A75" w14:textId="72CA6AEE" w:rsidR="00E06E46" w:rsidRDefault="00E06E46" w:rsidP="00E06E46">
      <w:pPr>
        <w:pStyle w:val="ConsPlusNormal"/>
        <w:contextualSpacing/>
        <w:jc w:val="both"/>
        <w:rPr>
          <w:bCs/>
          <w:sz w:val="22"/>
          <w:szCs w:val="22"/>
        </w:rPr>
      </w:pPr>
    </w:p>
    <w:p w14:paraId="5A751330" w14:textId="352C66AE" w:rsidR="00E06E46" w:rsidRDefault="00E06E46" w:rsidP="00E95C07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Простой электронной подписью (далее «</w:t>
      </w:r>
      <w:r w:rsidRPr="00E06E46">
        <w:rPr>
          <w:b/>
          <w:sz w:val="22"/>
          <w:szCs w:val="22"/>
        </w:rPr>
        <w:t>ПЭП</w:t>
      </w:r>
      <w:r>
        <w:rPr>
          <w:bCs/>
          <w:sz w:val="22"/>
          <w:szCs w:val="22"/>
        </w:rPr>
        <w:t>») является электронная подпись, которая посредством использования идентификаторов и паролей к ним, предназначенных для аутентификации в Системе ДО, идентификаторов и одноразовых паролей либо иной информации, включающей ключевую информацию, участвующую в аутентификации в Системе ДО, подтверждает факт формирования электронной подписи Участником или его уполномоченным лицом.</w:t>
      </w:r>
    </w:p>
    <w:p w14:paraId="036C03D2" w14:textId="082C6457" w:rsidR="000145C4" w:rsidRDefault="000145C4" w:rsidP="00E95C07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 считается исходящим от Участника, если он содержит реквизиты Участника предназначенные для аутентификации в Системе ДО.</w:t>
      </w:r>
    </w:p>
    <w:p w14:paraId="2A1203BF" w14:textId="0EA566BC" w:rsidR="000145C4" w:rsidRDefault="000145C4" w:rsidP="00E95C07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Риск неправомерного подписания электронного документа электронной подписью несет Участник, от имени которого данный документ подписан.</w:t>
      </w:r>
    </w:p>
    <w:p w14:paraId="7A62EB99" w14:textId="791D9F8F" w:rsidR="000145C4" w:rsidRDefault="000145C4" w:rsidP="00E95C07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документ, подписанный от имени Участника, не влечет правовых последствий, если до момента получения данного документа адресат будет уведомлен об аннулировании или блокировке идентификаторов</w:t>
      </w:r>
      <w:r w:rsidRPr="000145C4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 иной информации, включающей ключевую информацию, участвующую в аутентификации в Системе ДО.</w:t>
      </w:r>
    </w:p>
    <w:p w14:paraId="007F1761" w14:textId="3A54E9FE" w:rsidR="000145C4" w:rsidRDefault="000145C4" w:rsidP="00E95C07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Применение положений Правил, относящихся к электронному документу, подписанному простой электронной подписью с использованием одноразового пароля, распространяется также на каждый </w:t>
      </w:r>
      <w:r w:rsidR="00E95C07">
        <w:rPr>
          <w:bCs/>
          <w:sz w:val="22"/>
          <w:szCs w:val="22"/>
        </w:rPr>
        <w:t>Электронный документ, входящий в состав пакета Электронных документов, подписанного простой электронной подписью с использованием одноразового пароля.</w:t>
      </w:r>
    </w:p>
    <w:p w14:paraId="66A18166" w14:textId="500346E5" w:rsidR="005F530F" w:rsidRDefault="005F530F" w:rsidP="005F530F">
      <w:pPr>
        <w:pStyle w:val="ConsPlusNormal"/>
        <w:contextualSpacing/>
        <w:jc w:val="both"/>
        <w:rPr>
          <w:bCs/>
          <w:sz w:val="22"/>
          <w:szCs w:val="22"/>
        </w:rPr>
      </w:pPr>
    </w:p>
    <w:p w14:paraId="28C3A3D2" w14:textId="113BF434" w:rsidR="005F530F" w:rsidRPr="005F530F" w:rsidRDefault="005F530F" w:rsidP="005F530F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5F530F">
        <w:rPr>
          <w:b/>
          <w:sz w:val="22"/>
          <w:szCs w:val="22"/>
        </w:rPr>
        <w:t>ТРЕБОВАНИЯ К ЭЛЕКТРОННОМУ ДОКУМЕНТУ</w:t>
      </w:r>
    </w:p>
    <w:p w14:paraId="44142E48" w14:textId="55404D42" w:rsidR="005F530F" w:rsidRDefault="005F530F" w:rsidP="005F530F">
      <w:pPr>
        <w:pStyle w:val="ConsPlusNormal"/>
        <w:contextualSpacing/>
        <w:jc w:val="both"/>
        <w:rPr>
          <w:bCs/>
          <w:sz w:val="22"/>
          <w:szCs w:val="22"/>
        </w:rPr>
      </w:pPr>
    </w:p>
    <w:p w14:paraId="1EE0B34C" w14:textId="2FB02A44" w:rsidR="005F530F" w:rsidRDefault="005F530F" w:rsidP="005F530F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документ, сформированный в Системе ДО, имеет юридическую силу и влечет предусмотренные для данного документа правовые последствия в случае его надлежащего оформления в соответствии с настоящими Правилами.</w:t>
      </w:r>
    </w:p>
    <w:p w14:paraId="14523F5C" w14:textId="66E61FB5" w:rsidR="005F530F" w:rsidRDefault="005F530F" w:rsidP="005F530F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 должен быть сформирован в определенном формате и подписан электронной подписью.</w:t>
      </w:r>
    </w:p>
    <w:p w14:paraId="255B5253" w14:textId="3499EC0B" w:rsidR="005F530F" w:rsidRDefault="005F530F" w:rsidP="005F530F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Электронные документы, оформленные, переданные и</w:t>
      </w:r>
      <w:r w:rsidRPr="005F530F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или полученные в соответствии с настоящими Правилами, признаются равнозначными документам на бумажных носителях, подписанным собственноручной подписью, и не могут быть оспорены только на том основании, что они совершены в электронном виде.</w:t>
      </w:r>
    </w:p>
    <w:p w14:paraId="10012F40" w14:textId="67E6188F" w:rsidR="005F530F" w:rsidRDefault="005F530F" w:rsidP="005F530F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Одной простой электронной подписью с использованием одноразового пароля может быть подписан пакет Электронных документов, состоящий из нескольких Электронных документов, выведенных одновременно в графический пользовательский интерфейс для просмотра и подписания электронных документов.</w:t>
      </w:r>
    </w:p>
    <w:p w14:paraId="48E10E7C" w14:textId="112547F3" w:rsidR="005F530F" w:rsidRDefault="005F530F" w:rsidP="005F530F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подписании простой электронной подписью с использованием одноразового пароля Электронных документов каждый из Электронных документов, входящий в этот пакет, считается подписанным простой электронной подписью.</w:t>
      </w:r>
    </w:p>
    <w:p w14:paraId="5E45EB27" w14:textId="3B5B0D26" w:rsidR="00280143" w:rsidRPr="008B5E41" w:rsidRDefault="00280143" w:rsidP="008B5E41">
      <w:pPr>
        <w:pStyle w:val="ConsPlusNormal"/>
        <w:ind w:firstLine="567"/>
        <w:contextualSpacing/>
        <w:jc w:val="center"/>
        <w:rPr>
          <w:b/>
          <w:sz w:val="22"/>
          <w:szCs w:val="22"/>
        </w:rPr>
      </w:pPr>
    </w:p>
    <w:p w14:paraId="2F144206" w14:textId="326B6DE3" w:rsidR="00280143" w:rsidRPr="008B5E41" w:rsidRDefault="008B5E41" w:rsidP="008B5E41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8B5E41">
        <w:rPr>
          <w:b/>
          <w:sz w:val="22"/>
          <w:szCs w:val="22"/>
        </w:rPr>
        <w:t>СТАТУС ЭЛЕКТРОННОГО ДОКУМЕНТА</w:t>
      </w:r>
    </w:p>
    <w:p w14:paraId="5E6361A6" w14:textId="25A60263" w:rsidR="008B5E41" w:rsidRDefault="008B5E41" w:rsidP="008B5E41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</w:p>
    <w:p w14:paraId="6CB644B6" w14:textId="222F2133" w:rsidR="008B5E41" w:rsidRDefault="008B5E41" w:rsidP="008B5E41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Статус Электронного документа – информация о текущем состоянии Электронного документа в Системе ДО, показывающая на каком этапе обработки находится Электронный документ. Текущее состояние Электронного документа отражается в Системе ДО посредством изменения статуса Электронного документа. Для получения актуального статуса Участнику требуется выполнить операцию обновления отображения информации в Системе ДО при помощи штатных средств обновления.</w:t>
      </w:r>
    </w:p>
    <w:p w14:paraId="0519615F" w14:textId="5723039A" w:rsidR="008B5E41" w:rsidRDefault="008B5E41" w:rsidP="008B5E41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Статус Электронного документа считается доведенным до сведения Участника не позднее дня, следующего за днем последнего изменения статуса в Системе ДО.</w:t>
      </w:r>
    </w:p>
    <w:p w14:paraId="754E0455" w14:textId="329416A3" w:rsidR="008B5E41" w:rsidRDefault="008B5E41" w:rsidP="008B5E41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Учет статусов Электронных документов ведется в Журнале событий Системы ДО.</w:t>
      </w:r>
    </w:p>
    <w:p w14:paraId="763535B1" w14:textId="79401C90" w:rsidR="008F277A" w:rsidRPr="006365D2" w:rsidRDefault="008F277A" w:rsidP="006365D2">
      <w:pPr>
        <w:pStyle w:val="ConsPlusNormal"/>
        <w:contextualSpacing/>
        <w:jc w:val="center"/>
        <w:rPr>
          <w:b/>
          <w:sz w:val="22"/>
          <w:szCs w:val="22"/>
        </w:rPr>
      </w:pPr>
    </w:p>
    <w:p w14:paraId="2B94C071" w14:textId="2E8E9806" w:rsidR="008F277A" w:rsidRPr="006365D2" w:rsidRDefault="008F277A" w:rsidP="006365D2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6365D2">
        <w:rPr>
          <w:b/>
          <w:sz w:val="22"/>
          <w:szCs w:val="22"/>
        </w:rPr>
        <w:t>ПОДЛИННИК ЭЛЕКТРОННОГО ДОКУМЕНТА</w:t>
      </w:r>
    </w:p>
    <w:p w14:paraId="2F6AED3B" w14:textId="341BBC1D" w:rsidR="008F277A" w:rsidRDefault="008F277A" w:rsidP="008F277A">
      <w:pPr>
        <w:pStyle w:val="ConsPlusNormal"/>
        <w:contextualSpacing/>
        <w:jc w:val="both"/>
        <w:rPr>
          <w:bCs/>
          <w:sz w:val="22"/>
          <w:szCs w:val="22"/>
        </w:rPr>
      </w:pPr>
    </w:p>
    <w:p w14:paraId="270C698C" w14:textId="315DCE34" w:rsidR="008F277A" w:rsidRDefault="008F277A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 может иметь неограниченно количество экземпляров. Для создания дополнительного экземпляра существующего Электронного документа осуществляется воспроизведение содержания документа вместе с Электронной подписью.</w:t>
      </w:r>
    </w:p>
    <w:p w14:paraId="76BC60CD" w14:textId="2F9B508F" w:rsidR="008F277A" w:rsidRDefault="008F277A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экземпляры Электронного документа являются подлинниками данного Электронного документа.</w:t>
      </w:r>
    </w:p>
    <w:p w14:paraId="5A9CB568" w14:textId="3DD09471" w:rsidR="008F277A" w:rsidRDefault="008F277A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 не может иметь копий в электронном виде</w:t>
      </w:r>
      <w:r w:rsidR="006365D2">
        <w:rPr>
          <w:bCs/>
          <w:sz w:val="22"/>
          <w:szCs w:val="22"/>
        </w:rPr>
        <w:t>.</w:t>
      </w:r>
    </w:p>
    <w:p w14:paraId="05DB7A9C" w14:textId="119900B5" w:rsidR="006365D2" w:rsidRDefault="006365D2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Подлинник Электронного документа считается не существующим в случаях если:</w:t>
      </w:r>
    </w:p>
    <w:p w14:paraId="35BCD747" w14:textId="59FCD7DC" w:rsidR="006365D2" w:rsidRDefault="006365D2" w:rsidP="006365D2">
      <w:pPr>
        <w:pStyle w:val="ConsPlusNormal"/>
        <w:numPr>
          <w:ilvl w:val="0"/>
          <w:numId w:val="20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Нет ни одного учтенного экземпляра данного Электронного документа;</w:t>
      </w:r>
    </w:p>
    <w:p w14:paraId="53F1EA36" w14:textId="6DFDA5C0" w:rsidR="006365D2" w:rsidRDefault="006365D2" w:rsidP="006365D2">
      <w:pPr>
        <w:pStyle w:val="ConsPlusNormal"/>
        <w:numPr>
          <w:ilvl w:val="0"/>
          <w:numId w:val="20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Получение или восстановление экземпляра Электронного документа невозможно;</w:t>
      </w:r>
    </w:p>
    <w:p w14:paraId="36CCB8C0" w14:textId="36717A04" w:rsidR="006365D2" w:rsidRDefault="006365D2" w:rsidP="006365D2">
      <w:pPr>
        <w:pStyle w:val="ConsPlusNormal"/>
        <w:numPr>
          <w:ilvl w:val="0"/>
          <w:numId w:val="20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Нет способа установить подлинность электронной подписи.</w:t>
      </w:r>
    </w:p>
    <w:p w14:paraId="3A62B40F" w14:textId="22BC1210" w:rsidR="006365D2" w:rsidRDefault="006365D2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Копии Электронного документа могут быть изготовлены (распечатаны) на бумажном носителе, заверены собственноручной подписью и печатью (при наличии) МФО.</w:t>
      </w:r>
    </w:p>
    <w:p w14:paraId="240DAB28" w14:textId="7863F64C" w:rsidR="006365D2" w:rsidRDefault="006365D2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Копии Электронного документа на бумажном носителе должны содержать обязательную отметку, свидетельствующую о том, что это копия.</w:t>
      </w:r>
    </w:p>
    <w:p w14:paraId="2DECA9D6" w14:textId="16C45CF1" w:rsidR="006365D2" w:rsidRDefault="006365D2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 и его копии должны быть аутентичными.</w:t>
      </w:r>
    </w:p>
    <w:p w14:paraId="062E469F" w14:textId="43B91C6D" w:rsidR="006365D2" w:rsidRDefault="006365D2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Программные средства, осуществляющие преобразование Электронного документа для изготовления (распечатки) в виде бумажного документа, являются неотъемлемой составной частью программного обеспечения, используемого в Системе ДО.</w:t>
      </w:r>
    </w:p>
    <w:p w14:paraId="2F846CD2" w14:textId="5B92A273" w:rsidR="002E210A" w:rsidRDefault="002E210A" w:rsidP="006365D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Электронный документ подлежит дальнейшей обработке и исполнению только в случае положительного результата проверки целостности Электронного документа (если применимо), его соответствия установленному формату.</w:t>
      </w:r>
    </w:p>
    <w:p w14:paraId="7695CFE5" w14:textId="77777777" w:rsidR="002A4E5D" w:rsidRDefault="002A4E5D" w:rsidP="002A4E5D">
      <w:pPr>
        <w:pStyle w:val="ConsPlusNormal"/>
        <w:ind w:left="720"/>
        <w:contextualSpacing/>
        <w:jc w:val="both"/>
        <w:rPr>
          <w:bCs/>
          <w:sz w:val="22"/>
          <w:szCs w:val="22"/>
        </w:rPr>
      </w:pPr>
    </w:p>
    <w:p w14:paraId="2682F6ED" w14:textId="77777777" w:rsidR="002A4E5D" w:rsidRDefault="002A4E5D" w:rsidP="002A4E5D">
      <w:pPr>
        <w:pStyle w:val="ConsPlusNormal"/>
        <w:contextualSpacing/>
        <w:jc w:val="both"/>
        <w:rPr>
          <w:bCs/>
          <w:sz w:val="22"/>
          <w:szCs w:val="22"/>
        </w:rPr>
      </w:pPr>
    </w:p>
    <w:p w14:paraId="20182544" w14:textId="09479D5F" w:rsidR="00B83012" w:rsidRPr="00660E46" w:rsidRDefault="00B83012" w:rsidP="00660E46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660E46">
        <w:rPr>
          <w:b/>
          <w:sz w:val="22"/>
          <w:szCs w:val="22"/>
        </w:rPr>
        <w:t>АУТЕНТИФИКАЦИЯ УЧАСТНИКОВ СИСТЕМЫ ДО</w:t>
      </w:r>
    </w:p>
    <w:p w14:paraId="1B6CECA0" w14:textId="3CBE88EC" w:rsidR="002A4E5D" w:rsidRDefault="002A4E5D" w:rsidP="002A4E5D">
      <w:pPr>
        <w:pStyle w:val="ConsPlusNormal"/>
        <w:contextualSpacing/>
        <w:jc w:val="both"/>
        <w:rPr>
          <w:bCs/>
          <w:sz w:val="22"/>
          <w:szCs w:val="22"/>
        </w:rPr>
      </w:pPr>
    </w:p>
    <w:p w14:paraId="7497948E" w14:textId="319A8CF9" w:rsidR="002A4E5D" w:rsidRDefault="002A4E5D" w:rsidP="00C36912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Системе ДО при использовании простой электронной подписи возможны следующие способы аутентификации:</w:t>
      </w:r>
    </w:p>
    <w:p w14:paraId="111EF178" w14:textId="093484D7" w:rsidR="002A4E5D" w:rsidRDefault="002A4E5D" w:rsidP="00C36912">
      <w:pPr>
        <w:pStyle w:val="ConsPlusNormal"/>
        <w:numPr>
          <w:ilvl w:val="0"/>
          <w:numId w:val="21"/>
        </w:numPr>
        <w:tabs>
          <w:tab w:val="left" w:pos="851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идентификатору и паролю;</w:t>
      </w:r>
    </w:p>
    <w:p w14:paraId="3ED8D59E" w14:textId="63080A9C" w:rsidR="002A4E5D" w:rsidRDefault="002A4E5D" w:rsidP="00C36912">
      <w:pPr>
        <w:pStyle w:val="ConsPlusNormal"/>
        <w:numPr>
          <w:ilvl w:val="0"/>
          <w:numId w:val="21"/>
        </w:numPr>
        <w:tabs>
          <w:tab w:val="left" w:pos="851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идентификатору и одноразовому паролю.</w:t>
      </w:r>
    </w:p>
    <w:p w14:paraId="468BE62D" w14:textId="5E2163CC" w:rsidR="002A4E5D" w:rsidRDefault="002A4E5D" w:rsidP="00C36912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Для усиления безопасности возможно использование одновременно двух способов аутентификации. </w:t>
      </w:r>
    </w:p>
    <w:p w14:paraId="41FE65B9" w14:textId="3226997E" w:rsidR="002A4E5D" w:rsidRDefault="002A4E5D" w:rsidP="00C36912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МФО является оператором выдачи идентификаторов аутентификации и паролей к ним, а также обеспечивает функционирование систем одноразовых паролей и систем аутентификации Системы ДО, осуществляет создание (замену) идентификаторов и паролей к ним, а также выполняет все необходимые операции, связанные с обеспечением инициализации и безопасности систем одноразовых паролей и систем аутентификации Системы ДО.</w:t>
      </w:r>
    </w:p>
    <w:p w14:paraId="0DDB550A" w14:textId="4BE87D30" w:rsidR="002A4E5D" w:rsidRDefault="002A4E5D" w:rsidP="00C36912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Участник может получить идентификаторы аутентификации и пароли к ним в результате успешной процедуры регистрации в Системе ДО, т.е. присвоения учетной записи Участнику, в результате добровольного предоставления последним своих персональных данных, необходимых </w:t>
      </w:r>
      <w:r w:rsidR="00E77849">
        <w:rPr>
          <w:bCs/>
          <w:sz w:val="22"/>
          <w:szCs w:val="22"/>
        </w:rPr>
        <w:t>для его идентификации. Регистрация осуществляется в целях создания Личного кабинета на официальном Сайте МФО.</w:t>
      </w:r>
    </w:p>
    <w:p w14:paraId="311770C2" w14:textId="1A0BC2D4" w:rsidR="00154E97" w:rsidRDefault="00154E97" w:rsidP="00C36912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Участник при наличии технической возможности вправе самостоятельно производить замену паролей к идентификаторам аутентификации, а также производить операции смены информации, предназначенной для его аутентификации в Системе ДО.</w:t>
      </w:r>
    </w:p>
    <w:p w14:paraId="503E0945" w14:textId="38B817EB" w:rsidR="00154E97" w:rsidRDefault="00154E97" w:rsidP="00C36912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Создаваемый пароль должен соответствовать следующим требованиям:</w:t>
      </w:r>
    </w:p>
    <w:p w14:paraId="097A5E34" w14:textId="41EE8607" w:rsidR="00660E46" w:rsidRDefault="00660E46" w:rsidP="00C36912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Содержать не менее 8 символов;</w:t>
      </w:r>
    </w:p>
    <w:p w14:paraId="7698962D" w14:textId="02E79466" w:rsidR="00660E46" w:rsidRDefault="00660E46" w:rsidP="00C36912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Содержать буквенные и (или) цифровые символы.</w:t>
      </w:r>
    </w:p>
    <w:p w14:paraId="1A58C3B8" w14:textId="11E119EB" w:rsidR="00E43706" w:rsidRDefault="00E43706" w:rsidP="00C36912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Участник обязан:</w:t>
      </w:r>
    </w:p>
    <w:p w14:paraId="03AC0AA4" w14:textId="312210B4" w:rsidR="00E43706" w:rsidRDefault="00E43706" w:rsidP="00C36912">
      <w:pPr>
        <w:pStyle w:val="ConsPlusNormal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Хранить в тайне пароли, в том числе одноразовые пароли, полученные посредством СМС-уведомлений на ОМТ Участника</w:t>
      </w:r>
      <w:r w:rsidRPr="00E4370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электронной почты, идентификаторы и информацию, предназначенную для аутентификации в Системе ДО, принимать все возможные меры, предотвращающие нарушение их конфиденциальности;</w:t>
      </w:r>
    </w:p>
    <w:p w14:paraId="33F9FC58" w14:textId="10AFB683" w:rsidR="00E43706" w:rsidRDefault="00E43706" w:rsidP="00C36912">
      <w:pPr>
        <w:pStyle w:val="ConsPlusNormal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Не передавать третьим лицам </w:t>
      </w:r>
      <w:r>
        <w:rPr>
          <w:bCs/>
          <w:sz w:val="22"/>
          <w:szCs w:val="22"/>
          <w:lang w:val="en-US"/>
        </w:rPr>
        <w:t>SIM</w:t>
      </w:r>
      <w:r>
        <w:rPr>
          <w:bCs/>
          <w:sz w:val="22"/>
          <w:szCs w:val="22"/>
        </w:rPr>
        <w:t>-карту с ОМТ Участника во избежание нарушения конфиденциальности;</w:t>
      </w:r>
    </w:p>
    <w:p w14:paraId="3FF97876" w14:textId="20CBC03F" w:rsidR="00E43706" w:rsidRDefault="00E43706" w:rsidP="00C36912">
      <w:pPr>
        <w:pStyle w:val="ConsPlusNormal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Осуществлять действия направленные на формирование ПЭП с использованием идентификаторов и паролей аутентификации и </w:t>
      </w:r>
      <w:r w:rsidR="00264495">
        <w:rPr>
          <w:bCs/>
          <w:sz w:val="22"/>
          <w:szCs w:val="22"/>
        </w:rPr>
        <w:t>информации для аутентификации, полученной в порядке, установленном настоящими Правилами;</w:t>
      </w:r>
    </w:p>
    <w:p w14:paraId="439AE26A" w14:textId="19975254" w:rsidR="00264495" w:rsidRDefault="00264495" w:rsidP="00C36912">
      <w:pPr>
        <w:pStyle w:val="ConsPlusNormal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нарушения конфиденциальности паролей и идентификаторов аутентификации или информации, предназначенной для аутентификации в Системе ДО или их утери незамедлительно уведомить об этом МФО.</w:t>
      </w:r>
    </w:p>
    <w:p w14:paraId="36AADBC2" w14:textId="5D3E2BE4" w:rsidR="00264495" w:rsidRDefault="00264495" w:rsidP="00C36912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Участник несет ответственность:</w:t>
      </w:r>
    </w:p>
    <w:p w14:paraId="3526BFB1" w14:textId="4A0D02C6" w:rsidR="00264495" w:rsidRDefault="00264495" w:rsidP="00C36912">
      <w:pPr>
        <w:pStyle w:val="ConsPlusNormal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 предоставление некорректного (не существующего или не принадлежащего Участнику) ОМТ Участника;</w:t>
      </w:r>
    </w:p>
    <w:p w14:paraId="7030399F" w14:textId="5EF1294E" w:rsidR="00264495" w:rsidRDefault="00264495" w:rsidP="00C36912">
      <w:pPr>
        <w:pStyle w:val="ConsPlusNormal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 предоставление некорректного (не существующего или не принадлежащего Участнику) адреса электронной почты Участника;</w:t>
      </w:r>
    </w:p>
    <w:p w14:paraId="64CA71B8" w14:textId="32579080" w:rsidR="00264495" w:rsidRDefault="00264495" w:rsidP="00C36912">
      <w:pPr>
        <w:pStyle w:val="ConsPlusNormal"/>
        <w:numPr>
          <w:ilvl w:val="0"/>
          <w:numId w:val="24"/>
        </w:numPr>
        <w:tabs>
          <w:tab w:val="left" w:pos="0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 несвоевременное информирование МФО, в том числе за возможные последующие негативные события, произошедшие в результате компрометации ключевой информации и</w:t>
      </w:r>
      <w:r w:rsidRPr="00264495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или паролей для доступа в Систему ДО</w:t>
      </w:r>
      <w:r w:rsidR="00C36912">
        <w:rPr>
          <w:bCs/>
          <w:sz w:val="22"/>
          <w:szCs w:val="22"/>
        </w:rPr>
        <w:t>.</w:t>
      </w:r>
    </w:p>
    <w:p w14:paraId="7817F29E" w14:textId="0064B2A8" w:rsidR="002A4E5D" w:rsidRDefault="002A4E5D" w:rsidP="002A4E5D">
      <w:pPr>
        <w:pStyle w:val="ConsPlusNormal"/>
        <w:ind w:left="1080"/>
        <w:contextualSpacing/>
        <w:jc w:val="both"/>
        <w:rPr>
          <w:bCs/>
          <w:sz w:val="22"/>
          <w:szCs w:val="22"/>
        </w:rPr>
      </w:pPr>
    </w:p>
    <w:p w14:paraId="4929B430" w14:textId="43B353A9" w:rsidR="00B83012" w:rsidRPr="00637232" w:rsidRDefault="00BB16B0" w:rsidP="00BB16B0">
      <w:pPr>
        <w:pStyle w:val="ConsPlusNormal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637232">
        <w:rPr>
          <w:b/>
          <w:sz w:val="22"/>
          <w:szCs w:val="22"/>
        </w:rPr>
        <w:t>ПОРЯДОК И ПРАВИЛА НАПРАВЛЕНИЯ УЧАСТНИКУ ОДНОРАЗОВОГО ПАРОЛЯ</w:t>
      </w:r>
    </w:p>
    <w:p w14:paraId="519D5AAD" w14:textId="1CAC8859" w:rsidR="00BB16B0" w:rsidRDefault="00BB16B0" w:rsidP="00BB16B0">
      <w:pPr>
        <w:pStyle w:val="ConsPlusNormal"/>
        <w:contextualSpacing/>
        <w:jc w:val="both"/>
        <w:rPr>
          <w:bCs/>
          <w:sz w:val="22"/>
          <w:szCs w:val="22"/>
        </w:rPr>
      </w:pPr>
    </w:p>
    <w:p w14:paraId="21F78E95" w14:textId="48A7E3E6" w:rsidR="00BB16B0" w:rsidRDefault="00BB16B0" w:rsidP="0063723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Одноразовые пароли посредством СМС-уведомления направляются только Участнику, выразившему свое согласие на получение СМС-уведомлений. Факт согласия на получение СМС-уведомлений подтверждается запросом на получение одноразового пароля на указанный для направления одноразовых паролей ОМТ при совершении физическим лицом действий, необходимых для принятия оферты МФО на заключение Соглашения ПЭП (акцепта). </w:t>
      </w:r>
    </w:p>
    <w:p w14:paraId="70D4FD49" w14:textId="0889159C" w:rsidR="00B83012" w:rsidRDefault="008E7636" w:rsidP="0063723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 w:rsidRPr="008E7636">
        <w:rPr>
          <w:bCs/>
          <w:sz w:val="22"/>
          <w:szCs w:val="22"/>
        </w:rPr>
        <w:t xml:space="preserve">МФО в обязательном порядке обеспечивает фиксацию фактов отправки и доставки адресату одноразовых паролей посредством СМС-уведомления на ОМТ Участника. Факт отправки и доставки СМС-уведомления подтверждается детализацией СМС-уведомления (информация о дате и времени отправки СМС-уведомления, текст отправленного СМС-уведомления, дата и время доставки СМС-уведомления Участнику), которая указывается в технической информационной системе МФО и может быть предоставлена в случае возникновения спорной ситуации. </w:t>
      </w:r>
    </w:p>
    <w:p w14:paraId="0E0EA6C4" w14:textId="1F276FAB" w:rsidR="008E7636" w:rsidRDefault="008E7636" w:rsidP="0063723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Подписание (пакета) Электронных документов с использованием полученного посредством СМС-уведомления одноразового пароля осуществляется в личном кабинете Участника на официальном Сайте МФО в сети «Интернет».</w:t>
      </w:r>
    </w:p>
    <w:p w14:paraId="46F3B0A3" w14:textId="7C5D0FEE" w:rsidR="008E7636" w:rsidRDefault="008E7636" w:rsidP="0063723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МФО вправе отказать в регистрации ОМТ Участника в следующих случаях:</w:t>
      </w:r>
    </w:p>
    <w:p w14:paraId="19391E44" w14:textId="13770576" w:rsidR="008E7636" w:rsidRDefault="008E7636" w:rsidP="00637232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Если при проверке реквизитов Участника обнаружено указание Участником несуществующих</w:t>
      </w:r>
      <w:r w:rsidRPr="008E763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некорректных данных (номера телефона, договора, адреса электронной почты, ФИО</w:t>
      </w:r>
      <w:r w:rsidRPr="008E763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паспортные данные) и иных подобных реквизитов;</w:t>
      </w:r>
    </w:p>
    <w:p w14:paraId="5E380F24" w14:textId="2C86514E" w:rsidR="008E7636" w:rsidRDefault="008E7636" w:rsidP="00637232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Если при проверке реквизитов Участника обнаружено, что указанный ОМТ</w:t>
      </w:r>
      <w:r w:rsidRPr="008E763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адрес электронной почты уже зарегистрированы в Системе ДО за другим Участником</w:t>
      </w:r>
      <w:r w:rsidR="00AF6086">
        <w:rPr>
          <w:bCs/>
          <w:sz w:val="22"/>
          <w:szCs w:val="22"/>
        </w:rPr>
        <w:t>;</w:t>
      </w:r>
    </w:p>
    <w:p w14:paraId="37E9E27F" w14:textId="708A9D82" w:rsidR="00AF6086" w:rsidRDefault="00AF6086" w:rsidP="00637232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нарушения Участником настоящих Правил.</w:t>
      </w:r>
    </w:p>
    <w:p w14:paraId="10C97991" w14:textId="74BE57CF" w:rsidR="00AF6086" w:rsidRDefault="00AF6086" w:rsidP="00637232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 отказе принятия сведений и</w:t>
      </w:r>
      <w:r w:rsidRPr="00AF608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или документов от Участника, МФО информирует Участника.</w:t>
      </w:r>
    </w:p>
    <w:p w14:paraId="453B9EE7" w14:textId="06415A91" w:rsidR="00AF6086" w:rsidRDefault="00AF6086" w:rsidP="0063723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МФО не несет ответственность за корректность (существование и принадлежность Участнику) ОМТ</w:t>
      </w:r>
      <w:r w:rsidRPr="00AF608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адреса электронной почты Участника.</w:t>
      </w:r>
    </w:p>
    <w:p w14:paraId="143C2BC5" w14:textId="3A630333" w:rsidR="00AF6086" w:rsidRDefault="00AF6086" w:rsidP="00637232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МФО не несет ответственность за нарушение обязательств вследствие сбоев в работе линий связи, обрыва линий связи, выхода из строя оборудования у телефонного оператора.</w:t>
      </w:r>
    </w:p>
    <w:p w14:paraId="037E8363" w14:textId="066830F6" w:rsidR="00126B64" w:rsidRDefault="00126B64" w:rsidP="00126B64">
      <w:pPr>
        <w:pStyle w:val="ConsPlusNormal"/>
        <w:contextualSpacing/>
        <w:jc w:val="both"/>
        <w:rPr>
          <w:bCs/>
          <w:sz w:val="22"/>
          <w:szCs w:val="22"/>
        </w:rPr>
      </w:pPr>
    </w:p>
    <w:p w14:paraId="662AF49C" w14:textId="6AF62A09" w:rsidR="00126B64" w:rsidRPr="00847986" w:rsidRDefault="00126B64" w:rsidP="00847986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847986">
        <w:rPr>
          <w:b/>
          <w:sz w:val="22"/>
          <w:szCs w:val="22"/>
        </w:rPr>
        <w:t>ПОРЯДОК РАЗРЕШЕНИЯ КОНФЛИКТНЫХ СИТУАЦИЙ</w:t>
      </w:r>
    </w:p>
    <w:p w14:paraId="00B78A05" w14:textId="1C3680EA" w:rsidR="00126B64" w:rsidRDefault="00126B64" w:rsidP="00126B64">
      <w:pPr>
        <w:pStyle w:val="ConsPlusNormal"/>
        <w:contextualSpacing/>
        <w:jc w:val="both"/>
        <w:rPr>
          <w:bCs/>
          <w:sz w:val="22"/>
          <w:szCs w:val="22"/>
        </w:rPr>
      </w:pPr>
    </w:p>
    <w:p w14:paraId="71FC5318" w14:textId="47F4D48A" w:rsidR="00126B64" w:rsidRDefault="00126B64" w:rsidP="00AF0388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В ходе использования ПЭП и </w:t>
      </w:r>
      <w:proofErr w:type="spellStart"/>
      <w:r>
        <w:rPr>
          <w:bCs/>
          <w:sz w:val="22"/>
          <w:szCs w:val="22"/>
        </w:rPr>
        <w:t>аутентификационных</w:t>
      </w:r>
      <w:proofErr w:type="spellEnd"/>
      <w:r>
        <w:rPr>
          <w:bCs/>
          <w:sz w:val="22"/>
          <w:szCs w:val="22"/>
        </w:rPr>
        <w:t xml:space="preserve"> данных возможно возникновение конфликтных (спорных) ситуаций, связанных с формирование, доставкой, получением, подтверждением Электронных документов, а также с использованием электронной подписи в Электронных документах. Причиной конфликтной ситуации может служить:</w:t>
      </w:r>
    </w:p>
    <w:p w14:paraId="168A8DA0" w14:textId="50B7F689" w:rsidR="00126B64" w:rsidRDefault="00126B64" w:rsidP="00AF0388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Оспаривание факта формирование Электронного документа;</w:t>
      </w:r>
    </w:p>
    <w:p w14:paraId="3C79C9A6" w14:textId="0572129E" w:rsidR="00126B64" w:rsidRDefault="00126B64" w:rsidP="00AF0388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Оспаривание авторства Электронного документа (подозрение на нарушение процедуры идентификации </w:t>
      </w:r>
      <w:r w:rsidR="00847986">
        <w:rPr>
          <w:bCs/>
          <w:sz w:val="22"/>
          <w:szCs w:val="22"/>
        </w:rPr>
        <w:t>Участника, сформировавшего Электронный документ);</w:t>
      </w:r>
    </w:p>
    <w:p w14:paraId="0440F85E" w14:textId="06CB4F4B" w:rsidR="00847986" w:rsidRDefault="00847986" w:rsidP="00AF0388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Оспаривание целостности Электронного документа (подозрение на нарушение свойства целостности Электронного документа при его передаче по каналу связи);</w:t>
      </w:r>
    </w:p>
    <w:p w14:paraId="40AD9B55" w14:textId="22EB5DBF" w:rsidR="00847986" w:rsidRDefault="00847986" w:rsidP="00AF0388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Оспаривание факта отправления и</w:t>
      </w:r>
      <w:r w:rsidRPr="0084798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или получения Электронного документа;</w:t>
      </w:r>
    </w:p>
    <w:p w14:paraId="3A781E7C" w14:textId="584242A2" w:rsidR="00847986" w:rsidRDefault="00847986" w:rsidP="00AF0388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Оспаривание времени отправления и</w:t>
      </w:r>
      <w:r w:rsidRPr="00847986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или получения Электронного документа;</w:t>
      </w:r>
    </w:p>
    <w:p w14:paraId="0103252F" w14:textId="269389D7" w:rsidR="00847986" w:rsidRDefault="00847986" w:rsidP="00AF0388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Иные случаи возникновения конфликтных ситуаций.</w:t>
      </w:r>
    </w:p>
    <w:p w14:paraId="051BB2AF" w14:textId="4401825F" w:rsidR="00847986" w:rsidRDefault="00847986" w:rsidP="00AF0388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Конфликтные ситуации разрешаются в рабочем порядке.</w:t>
      </w:r>
    </w:p>
    <w:p w14:paraId="1C8A7495" w14:textId="43303E86" w:rsidR="00847986" w:rsidRDefault="00847986" w:rsidP="00AF0388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Подтверждение подлинности ПЭП осуществляется проверкой факта получения Участником </w:t>
      </w:r>
      <w:proofErr w:type="spellStart"/>
      <w:r>
        <w:rPr>
          <w:bCs/>
          <w:sz w:val="22"/>
          <w:szCs w:val="22"/>
        </w:rPr>
        <w:t>аутентификационных</w:t>
      </w:r>
      <w:proofErr w:type="spellEnd"/>
      <w:r>
        <w:rPr>
          <w:bCs/>
          <w:sz w:val="22"/>
          <w:szCs w:val="22"/>
        </w:rPr>
        <w:t xml:space="preserve"> данных для входа в Систему ДО, наличием записей входа в Систему ДО с предоставленными Участнику </w:t>
      </w:r>
      <w:proofErr w:type="spellStart"/>
      <w:r>
        <w:rPr>
          <w:bCs/>
          <w:sz w:val="22"/>
          <w:szCs w:val="22"/>
        </w:rPr>
        <w:t>аутентификационными</w:t>
      </w:r>
      <w:proofErr w:type="spellEnd"/>
      <w:r>
        <w:rPr>
          <w:bCs/>
          <w:sz w:val="22"/>
          <w:szCs w:val="22"/>
        </w:rPr>
        <w:t xml:space="preserve"> данными, существованием записей о формировании запроса в логе Системы ДО, наличием записей о факте отправки и ввода одноразовых паролей.</w:t>
      </w:r>
    </w:p>
    <w:p w14:paraId="2CDB7E1C" w14:textId="625D98B4" w:rsidR="003E7A18" w:rsidRDefault="003E7A18" w:rsidP="00AF0388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Проверка факта наличия записей входа в Систему ДО, отправки одноразовых паролей в Системе ДО, времени создания Электронного документа в Системе ДО осуществляется путем предоставления оператором Системы ДО выгрузки Журнала записей из информационной системы на указанную дату и время.</w:t>
      </w:r>
    </w:p>
    <w:p w14:paraId="3BB82275" w14:textId="07E64DFA" w:rsidR="000969EC" w:rsidRDefault="000969EC" w:rsidP="00AF0388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Проверка подлинности ПЭП в Электронном документе происходит следующим образом:</w:t>
      </w:r>
    </w:p>
    <w:p w14:paraId="294A337B" w14:textId="1B149ADD" w:rsidR="000969EC" w:rsidRDefault="000969EC" w:rsidP="00AF0388">
      <w:pPr>
        <w:pStyle w:val="ConsPlusNormal"/>
        <w:numPr>
          <w:ilvl w:val="0"/>
          <w:numId w:val="27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Определяется Участник.</w:t>
      </w:r>
    </w:p>
    <w:p w14:paraId="0085D54C" w14:textId="5CCAB920" w:rsidR="000969EC" w:rsidRDefault="000969EC" w:rsidP="00AF0388">
      <w:pPr>
        <w:pStyle w:val="ConsPlusNormal"/>
        <w:numPr>
          <w:ilvl w:val="0"/>
          <w:numId w:val="27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Определяется информационная система, в рамках которой была сформирована ПЭП.</w:t>
      </w:r>
    </w:p>
    <w:p w14:paraId="682CDBBC" w14:textId="0320CCA3" w:rsidR="000969EC" w:rsidRDefault="000969EC" w:rsidP="00AF0388">
      <w:pPr>
        <w:pStyle w:val="ConsPlusNormal"/>
        <w:numPr>
          <w:ilvl w:val="0"/>
          <w:numId w:val="27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Определяются реквизиты Участника, предназначенные для его аутентификации в Системе ДО (идентификаторы аутентификации и информация, предназначенная для аутентификации Участника).</w:t>
      </w:r>
    </w:p>
    <w:p w14:paraId="1C5746BC" w14:textId="23D07AFA" w:rsidR="000969EC" w:rsidRDefault="000969EC" w:rsidP="00AF0388">
      <w:pPr>
        <w:pStyle w:val="ConsPlusNormal"/>
        <w:numPr>
          <w:ilvl w:val="0"/>
          <w:numId w:val="27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Определяется Электронный документ и его реквизиты.</w:t>
      </w:r>
    </w:p>
    <w:p w14:paraId="100A96AD" w14:textId="22C9AF22" w:rsidR="000969EC" w:rsidRDefault="000969EC" w:rsidP="00AF0388">
      <w:pPr>
        <w:pStyle w:val="ConsPlusNormal"/>
        <w:numPr>
          <w:ilvl w:val="0"/>
          <w:numId w:val="27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Осуществляется запрос в Систему ДО по реквизитам Электронного документа.</w:t>
      </w:r>
    </w:p>
    <w:p w14:paraId="4AEF749D" w14:textId="2E5062A6" w:rsidR="000969EC" w:rsidRDefault="000969EC" w:rsidP="00AF0388">
      <w:pPr>
        <w:pStyle w:val="ConsPlusNormal"/>
        <w:numPr>
          <w:ilvl w:val="0"/>
          <w:numId w:val="27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Осуществляется проверка извлеченного из Системы ДО Электронного документа.</w:t>
      </w:r>
    </w:p>
    <w:p w14:paraId="5CE55617" w14:textId="5CDBE5E0" w:rsidR="000969EC" w:rsidRDefault="000969EC" w:rsidP="00AF0388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Подлинность ПЭП в Электронном документе считается подтвержденной, если по итогам проверки извлеченный из системы ДО Электронный документ содержит реквизиты Участника, предназначенные для его аутентификации в Системе ДО.</w:t>
      </w:r>
    </w:p>
    <w:p w14:paraId="6F0EEA0D" w14:textId="66C5982D" w:rsidR="000969EC" w:rsidRDefault="000969EC" w:rsidP="003D3C16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проверке подлинности ПЭП в случае использования одноразовых паролей, осуществляется сопоставление одноразового пароля, введенного Участником Системы ДО при подписании Электронного документа, и пароля, направленного Участнику СМС-уведомлением на ОМТ, зарегистрированный в МФО. При положительном результате проверки идентичности указанных одноразовых паролей и положительной аутентификации Участника, использовавшего данный идентификатор для подписания Электронного документа, подлинность ПЭП считается подтвержденной.</w:t>
      </w:r>
    </w:p>
    <w:p w14:paraId="456BDAE7" w14:textId="55B9A09D" w:rsidR="00967950" w:rsidRDefault="00967950" w:rsidP="003D3C16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</w:p>
    <w:p w14:paraId="4D5398ED" w14:textId="1B1E9989" w:rsidR="00967950" w:rsidRPr="008B6D78" w:rsidRDefault="00967950" w:rsidP="008B6D78">
      <w:pPr>
        <w:pStyle w:val="ConsPlusNormal"/>
        <w:ind w:firstLine="567"/>
        <w:contextualSpacing/>
        <w:jc w:val="center"/>
        <w:rPr>
          <w:b/>
          <w:sz w:val="22"/>
          <w:szCs w:val="22"/>
        </w:rPr>
      </w:pPr>
    </w:p>
    <w:p w14:paraId="7FF4E3A6" w14:textId="220E3BD1" w:rsidR="00967950" w:rsidRPr="008B6D78" w:rsidRDefault="00967950" w:rsidP="008B6D78">
      <w:pPr>
        <w:pStyle w:val="ConsPlusNormal"/>
        <w:numPr>
          <w:ilvl w:val="0"/>
          <w:numId w:val="3"/>
        </w:numPr>
        <w:contextualSpacing/>
        <w:jc w:val="center"/>
        <w:rPr>
          <w:b/>
          <w:sz w:val="22"/>
          <w:szCs w:val="22"/>
        </w:rPr>
      </w:pPr>
      <w:r w:rsidRPr="008B6D78">
        <w:rPr>
          <w:b/>
          <w:sz w:val="22"/>
          <w:szCs w:val="22"/>
        </w:rPr>
        <w:t>ОБЕСПЕЧЕНИЕ БЕЗОПАСНОСТИ</w:t>
      </w:r>
    </w:p>
    <w:p w14:paraId="17198ABC" w14:textId="49EBFE8D" w:rsidR="00967950" w:rsidRDefault="00967950" w:rsidP="00967950">
      <w:pPr>
        <w:pStyle w:val="ConsPlusNormal"/>
        <w:contextualSpacing/>
        <w:jc w:val="both"/>
        <w:rPr>
          <w:bCs/>
          <w:sz w:val="22"/>
          <w:szCs w:val="22"/>
        </w:rPr>
      </w:pPr>
    </w:p>
    <w:p w14:paraId="7D914029" w14:textId="7753A38D" w:rsidR="00967950" w:rsidRDefault="00967950" w:rsidP="0067068F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Система обеспечения информационной безопасности.</w:t>
      </w:r>
    </w:p>
    <w:p w14:paraId="1FD43E9B" w14:textId="77777777" w:rsidR="008B6D78" w:rsidRDefault="00967950" w:rsidP="0067068F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Электронные документа, участвующие в Электронном документообороте, и средства электронной подписи являются конфиденциальной информацией.</w:t>
      </w:r>
      <w:r w:rsidR="008B6D78">
        <w:rPr>
          <w:bCs/>
          <w:sz w:val="22"/>
          <w:szCs w:val="22"/>
        </w:rPr>
        <w:t xml:space="preserve"> </w:t>
      </w:r>
    </w:p>
    <w:p w14:paraId="5EB65666" w14:textId="34F613DC" w:rsidR="00967950" w:rsidRDefault="008B6D78" w:rsidP="0067068F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Участники обязаны соблюдать меры по обеспечению информационной безопасности при организации Электронного документооборота.</w:t>
      </w:r>
      <w:r w:rsidR="00C05BC5">
        <w:rPr>
          <w:bCs/>
          <w:sz w:val="22"/>
          <w:szCs w:val="22"/>
        </w:rPr>
        <w:t xml:space="preserve"> Соблюдение требований информационной безопасности при организации Электронного документооборота обеспечивает:</w:t>
      </w:r>
    </w:p>
    <w:p w14:paraId="5F64B576" w14:textId="4D38428F" w:rsidR="00C05BC5" w:rsidRDefault="00C05BC5" w:rsidP="0067068F">
      <w:pPr>
        <w:pStyle w:val="ConsPlusNormal"/>
        <w:numPr>
          <w:ilvl w:val="0"/>
          <w:numId w:val="29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Конфиденциальность информации (при передаче данных конфиденциальность обеспечивается функцией шифрования);</w:t>
      </w:r>
    </w:p>
    <w:p w14:paraId="27352FF7" w14:textId="025E4204" w:rsidR="00C05BC5" w:rsidRDefault="00C05BC5" w:rsidP="0067068F">
      <w:pPr>
        <w:pStyle w:val="ConsPlusNormal"/>
        <w:numPr>
          <w:ilvl w:val="0"/>
          <w:numId w:val="29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Целостность передаваемой информации;</w:t>
      </w:r>
    </w:p>
    <w:p w14:paraId="751753AA" w14:textId="132B8AF4" w:rsidR="00C05BC5" w:rsidRDefault="00C05BC5" w:rsidP="0067068F">
      <w:pPr>
        <w:pStyle w:val="ConsPlusNormal"/>
        <w:numPr>
          <w:ilvl w:val="0"/>
          <w:numId w:val="29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Аутентификацию (передаваемую информацию может получить только лицо, кому она предназначена, а отправителем является именно тот, чьего имени она отправлена);</w:t>
      </w:r>
    </w:p>
    <w:p w14:paraId="087E5FE7" w14:textId="66FCB5D4" w:rsidR="00C05BC5" w:rsidRDefault="00C05BC5" w:rsidP="0067068F">
      <w:pPr>
        <w:pStyle w:val="ConsPlusNormal"/>
        <w:numPr>
          <w:ilvl w:val="0"/>
          <w:numId w:val="29"/>
        </w:numPr>
        <w:ind w:left="0" w:firstLine="567"/>
        <w:contextualSpacing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Неотказуемость</w:t>
      </w:r>
      <w:proofErr w:type="spellEnd"/>
      <w:r>
        <w:rPr>
          <w:bCs/>
          <w:sz w:val="22"/>
          <w:szCs w:val="22"/>
        </w:rPr>
        <w:t xml:space="preserve"> от передачи Электронного документа (невозможность отрицания факта отправления или получения передаваемой информации обеспечивается подписанием документа отправителем с использованием функций </w:t>
      </w:r>
      <w:r w:rsidR="00D37EFB">
        <w:rPr>
          <w:bCs/>
          <w:sz w:val="22"/>
          <w:szCs w:val="22"/>
        </w:rPr>
        <w:t>Электронной подписи и хранением принимающей стороной документа с электронной подписи в течение установленного срока).</w:t>
      </w:r>
    </w:p>
    <w:p w14:paraId="07D87058" w14:textId="3C3D8BF9" w:rsidR="00D37EFB" w:rsidRDefault="00D37EFB" w:rsidP="0067068F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Основные мероприятия по обеспечению информационной безопасности разделяются на применение аппаратно-программных средств и применение организационных мер. </w:t>
      </w:r>
    </w:p>
    <w:p w14:paraId="202FAE9E" w14:textId="1C528F13" w:rsidR="00D37EFB" w:rsidRDefault="00D37EFB" w:rsidP="0067068F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аппаратно-программным средствам относятся:</w:t>
      </w:r>
    </w:p>
    <w:p w14:paraId="264791D0" w14:textId="1B851294" w:rsidR="00D37EFB" w:rsidRDefault="00D37EFB" w:rsidP="0067068F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Программные средства, специально разработанные для осуществления Электронного документооборота;</w:t>
      </w:r>
    </w:p>
    <w:p w14:paraId="5B26805F" w14:textId="3CF9A1AD" w:rsidR="00D37EFB" w:rsidRDefault="00D37EFB" w:rsidP="0067068F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Средства аутентификации и разграничения доступа;</w:t>
      </w:r>
    </w:p>
    <w:p w14:paraId="4FBC3D51" w14:textId="6F411EB3" w:rsidR="00D37EFB" w:rsidRDefault="00D37EFB" w:rsidP="0067068F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Средства антивирусной защиты, включая средства обеспечения безотказной работы.</w:t>
      </w:r>
    </w:p>
    <w:p w14:paraId="3043A274" w14:textId="603EB2BD" w:rsidR="00D37EFB" w:rsidRDefault="00D37EFB" w:rsidP="0067068F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организационным мерам относятся:</w:t>
      </w:r>
    </w:p>
    <w:p w14:paraId="605BED80" w14:textId="53BE0533" w:rsidR="00D37EFB" w:rsidRDefault="00D37EFB" w:rsidP="0067068F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Размещение аппаратно-программных средств в помещении с контролируемым доступом;</w:t>
      </w:r>
    </w:p>
    <w:p w14:paraId="3BDA46FA" w14:textId="0D7602D5" w:rsidR="00D37EFB" w:rsidRDefault="00D37EFB" w:rsidP="0067068F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Административные ограничения доступа к этим средствам, допуск только специально подготовленных и уполномоченных лиц;</w:t>
      </w:r>
    </w:p>
    <w:p w14:paraId="03576FF0" w14:textId="0846FA25" w:rsidR="00D37EFB" w:rsidRDefault="00D37EFB" w:rsidP="0067068F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Защита от повреждающих внешних воздействий (пожар и т.д.).</w:t>
      </w:r>
    </w:p>
    <w:p w14:paraId="25F71E8E" w14:textId="7E263E2E" w:rsidR="00D37EFB" w:rsidRDefault="00D37EFB" w:rsidP="0067068F">
      <w:pPr>
        <w:pStyle w:val="ConsPlusNormal"/>
        <w:numPr>
          <w:ilvl w:val="1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Компрометация пароля для доступа в Систему ДО.</w:t>
      </w:r>
    </w:p>
    <w:p w14:paraId="1C2C7721" w14:textId="67BA69C6" w:rsidR="00D37EFB" w:rsidRDefault="00D37EFB" w:rsidP="0067068F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Под компрометацией пароля понимается утрата доверия к тому, что пароль известен только его владельцу.</w:t>
      </w:r>
    </w:p>
    <w:p w14:paraId="7578C54A" w14:textId="58632582" w:rsidR="00D37EFB" w:rsidRDefault="00D37EFB" w:rsidP="0067068F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событиям, относящимся к явной компрометации пароля, могут быть отнесены следующие:</w:t>
      </w:r>
    </w:p>
    <w:p w14:paraId="6EA2C3BE" w14:textId="290C12C9" w:rsidR="00D37EFB" w:rsidRDefault="00D37EFB" w:rsidP="0067068F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Для Участников – юридических лиц: увольнение уполномоченных сотрудников, имевших доступ к паролю;</w:t>
      </w:r>
    </w:p>
    <w:p w14:paraId="4F39651D" w14:textId="4AF35A8F" w:rsidR="00D37EFB" w:rsidRDefault="00D37EFB" w:rsidP="0067068F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Нарушение правил хранения и</w:t>
      </w:r>
      <w:r w:rsidRPr="00D37EFB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или уничтожения пароля;</w:t>
      </w:r>
    </w:p>
    <w:p w14:paraId="74E606E6" w14:textId="26A9A805" w:rsidR="00D37EFB" w:rsidRDefault="00D37EFB" w:rsidP="0067068F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Раскрытие пароля в разговоре (в том числе при общении с сотрудником МФО);</w:t>
      </w:r>
    </w:p>
    <w:p w14:paraId="559F9045" w14:textId="3AC08C82" w:rsidR="00D37EFB" w:rsidRDefault="00D37EFB" w:rsidP="0067068F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Выбытие из владения помимо воли Участника ОМТ </w:t>
      </w:r>
      <w:r w:rsidR="001556B0">
        <w:rPr>
          <w:bCs/>
          <w:sz w:val="22"/>
          <w:szCs w:val="22"/>
        </w:rPr>
        <w:t xml:space="preserve">(в том числе, </w:t>
      </w:r>
      <w:r w:rsidR="001556B0">
        <w:rPr>
          <w:bCs/>
          <w:sz w:val="22"/>
          <w:szCs w:val="22"/>
          <w:lang w:val="en-US"/>
        </w:rPr>
        <w:t>SIM</w:t>
      </w:r>
      <w:r w:rsidR="001556B0">
        <w:rPr>
          <w:bCs/>
          <w:sz w:val="22"/>
          <w:szCs w:val="22"/>
        </w:rPr>
        <w:t>-карта ОМТ</w:t>
      </w:r>
      <w:r w:rsidR="001556B0" w:rsidRPr="001556B0">
        <w:rPr>
          <w:bCs/>
          <w:sz w:val="22"/>
          <w:szCs w:val="22"/>
        </w:rPr>
        <w:t>)</w:t>
      </w:r>
      <w:r w:rsidR="001556B0">
        <w:rPr>
          <w:bCs/>
          <w:sz w:val="22"/>
          <w:szCs w:val="22"/>
        </w:rPr>
        <w:t>, используемого Участником для получения СМС-уведомлений;</w:t>
      </w:r>
    </w:p>
    <w:p w14:paraId="07DB21B6" w14:textId="040BBD3A" w:rsidR="001556B0" w:rsidRDefault="001556B0" w:rsidP="0067068F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Информация, получаемая на ОМТ Участника, стала доступной третьим лицам (в случае направления Участнику СМС-уведомлений).</w:t>
      </w:r>
    </w:p>
    <w:p w14:paraId="5166F9FD" w14:textId="5E71E8E1" w:rsidR="001556B0" w:rsidRDefault="001556B0" w:rsidP="0067068F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наступлении одного из вышеперечисленных событий, отнесенных к явной компрометации пароля, Участнику необходимо незамедлительно сообщить об этом МФО.</w:t>
      </w:r>
    </w:p>
    <w:p w14:paraId="52FFE411" w14:textId="22CF2A92" w:rsidR="001556B0" w:rsidRDefault="001556B0" w:rsidP="0067068F">
      <w:pPr>
        <w:pStyle w:val="ConsPlusNormal"/>
        <w:numPr>
          <w:ilvl w:val="2"/>
          <w:numId w:val="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неявной компрометации пароля могут быть отнесены следующие события:</w:t>
      </w:r>
    </w:p>
    <w:p w14:paraId="00A0DC5D" w14:textId="2DC0B15A" w:rsidR="001556B0" w:rsidRDefault="001556B0" w:rsidP="0067068F">
      <w:pPr>
        <w:pStyle w:val="ConsPlusNormal"/>
        <w:numPr>
          <w:ilvl w:val="0"/>
          <w:numId w:val="3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Возникновение подозрений на утечку информации о пароле, хранящемся владельцем на оборудовании (например, в случае обнаружения вирусного заражения средствами антивирусной защиты, установки нелицензированного программного обеспечения, передачу оборудования в сервисный центр и т.д.);</w:t>
      </w:r>
    </w:p>
    <w:p w14:paraId="54609705" w14:textId="5AB4BC57" w:rsidR="001556B0" w:rsidRDefault="001556B0" w:rsidP="0067068F">
      <w:pPr>
        <w:pStyle w:val="ConsPlusNormal"/>
        <w:numPr>
          <w:ilvl w:val="0"/>
          <w:numId w:val="33"/>
        </w:numPr>
        <w:ind w:left="0"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Другие события, произошедшие при работе с паролем (например, при работе в общественных местах).</w:t>
      </w:r>
    </w:p>
    <w:p w14:paraId="62AA45FF" w14:textId="5FC89A3E" w:rsidR="001556B0" w:rsidRDefault="001556B0" w:rsidP="0067068F">
      <w:pPr>
        <w:pStyle w:val="ConsPlusNormal"/>
        <w:ind w:firstLine="567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 наступлении одного из вышеперечисленных событий, отнесенных к неявной компрометации пароля, владельцу необходимо произвести оценку ситуации и самостоятельно принять решение по дальнейшему использованию пароля.</w:t>
      </w:r>
    </w:p>
    <w:sectPr w:rsidR="001556B0" w:rsidSect="00A67AF7">
      <w:footerReference w:type="default" r:id="rId9"/>
      <w:pgSz w:w="11906" w:h="16838"/>
      <w:pgMar w:top="1134" w:right="850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03F63" w14:textId="77777777" w:rsidR="00FD30A9" w:rsidRDefault="00FD30A9" w:rsidP="003F68B3">
      <w:r>
        <w:separator/>
      </w:r>
    </w:p>
  </w:endnote>
  <w:endnote w:type="continuationSeparator" w:id="0">
    <w:p w14:paraId="5504F895" w14:textId="77777777" w:rsidR="00FD30A9" w:rsidRDefault="00FD30A9" w:rsidP="003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369124"/>
      <w:docPartObj>
        <w:docPartGallery w:val="Page Numbers (Bottom of Page)"/>
        <w:docPartUnique/>
      </w:docPartObj>
    </w:sdtPr>
    <w:sdtEndPr/>
    <w:sdtContent>
      <w:p w14:paraId="1B4FEAAA" w14:textId="2E8F6F84" w:rsidR="00C01EC9" w:rsidRDefault="00C01EC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615AC" w14:textId="77777777" w:rsidR="00607162" w:rsidRDefault="0060716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94FC" w14:textId="77777777" w:rsidR="00FD30A9" w:rsidRDefault="00FD30A9" w:rsidP="003F68B3">
      <w:r>
        <w:separator/>
      </w:r>
    </w:p>
  </w:footnote>
  <w:footnote w:type="continuationSeparator" w:id="0">
    <w:p w14:paraId="6AEC1D7B" w14:textId="77777777" w:rsidR="00FD30A9" w:rsidRDefault="00FD30A9" w:rsidP="003F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692"/>
    <w:multiLevelType w:val="multilevel"/>
    <w:tmpl w:val="BE346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CD6372"/>
    <w:multiLevelType w:val="multilevel"/>
    <w:tmpl w:val="95264A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BF1CA8"/>
    <w:multiLevelType w:val="hybridMultilevel"/>
    <w:tmpl w:val="B71661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5653D"/>
    <w:multiLevelType w:val="multilevel"/>
    <w:tmpl w:val="F7D679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13724D"/>
    <w:multiLevelType w:val="multilevel"/>
    <w:tmpl w:val="DC5E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E74F7D"/>
    <w:multiLevelType w:val="multilevel"/>
    <w:tmpl w:val="E0EAEFB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95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777" w:hanging="36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2846"/>
        </w:tabs>
        <w:ind w:left="2846" w:hanging="720"/>
      </w:pPr>
      <w:rPr>
        <w:rFonts w:cs="Times New Roman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68761F8"/>
    <w:multiLevelType w:val="hybridMultilevel"/>
    <w:tmpl w:val="1DDE2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8A38D4"/>
    <w:multiLevelType w:val="multilevel"/>
    <w:tmpl w:val="C2CCBD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5641D"/>
    <w:multiLevelType w:val="hybridMultilevel"/>
    <w:tmpl w:val="EA7AD57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01110"/>
    <w:multiLevelType w:val="hybridMultilevel"/>
    <w:tmpl w:val="72BC1F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A50707"/>
    <w:multiLevelType w:val="hybridMultilevel"/>
    <w:tmpl w:val="9A088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0614"/>
    <w:multiLevelType w:val="hybridMultilevel"/>
    <w:tmpl w:val="DBEA4C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1052A9"/>
    <w:multiLevelType w:val="hybridMultilevel"/>
    <w:tmpl w:val="2F3C80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2A7D97"/>
    <w:multiLevelType w:val="hybridMultilevel"/>
    <w:tmpl w:val="E02E0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15A2"/>
    <w:multiLevelType w:val="hybridMultilevel"/>
    <w:tmpl w:val="500A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861F0"/>
    <w:multiLevelType w:val="hybridMultilevel"/>
    <w:tmpl w:val="4E34AED0"/>
    <w:lvl w:ilvl="0" w:tplc="BD90B4B6">
      <w:start w:val="1"/>
      <w:numFmt w:val="decimal"/>
      <w:lvlText w:val="9.%1."/>
      <w:lvlJc w:val="left"/>
      <w:pPr>
        <w:ind w:left="360" w:hanging="360"/>
      </w:pPr>
      <w:rPr>
        <w:rFonts w:hint="default"/>
        <w:sz w:val="18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E112A"/>
    <w:multiLevelType w:val="hybridMultilevel"/>
    <w:tmpl w:val="73700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75F79"/>
    <w:multiLevelType w:val="hybridMultilevel"/>
    <w:tmpl w:val="32CA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133D"/>
    <w:multiLevelType w:val="hybridMultilevel"/>
    <w:tmpl w:val="6F208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851C0"/>
    <w:multiLevelType w:val="multilevel"/>
    <w:tmpl w:val="CE589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EE7A88"/>
    <w:multiLevelType w:val="hybridMultilevel"/>
    <w:tmpl w:val="27F66C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717C7"/>
    <w:multiLevelType w:val="hybridMultilevel"/>
    <w:tmpl w:val="AE0A56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7D1BA8"/>
    <w:multiLevelType w:val="hybridMultilevel"/>
    <w:tmpl w:val="5D5E6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B25476"/>
    <w:multiLevelType w:val="singleLevel"/>
    <w:tmpl w:val="7B108932"/>
    <w:lvl w:ilvl="0">
      <w:start w:val="1"/>
      <w:numFmt w:val="bullet"/>
      <w:pStyle w:val="BodyTex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4C42F4"/>
    <w:multiLevelType w:val="hybridMultilevel"/>
    <w:tmpl w:val="AD4244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E52E5"/>
    <w:multiLevelType w:val="hybridMultilevel"/>
    <w:tmpl w:val="A84AC9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9C2DAE"/>
    <w:multiLevelType w:val="multilevel"/>
    <w:tmpl w:val="48BCD75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8AB4578"/>
    <w:multiLevelType w:val="hybridMultilevel"/>
    <w:tmpl w:val="C592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C2BEF"/>
    <w:multiLevelType w:val="multilevel"/>
    <w:tmpl w:val="3CFAC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58700D"/>
    <w:multiLevelType w:val="hybridMultilevel"/>
    <w:tmpl w:val="FF4ED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4111A"/>
    <w:multiLevelType w:val="hybridMultilevel"/>
    <w:tmpl w:val="A7B2E894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1F5B45"/>
    <w:multiLevelType w:val="hybridMultilevel"/>
    <w:tmpl w:val="C5CCA2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786799"/>
    <w:multiLevelType w:val="hybridMultilevel"/>
    <w:tmpl w:val="37F8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7"/>
  </w:num>
  <w:num w:numId="5">
    <w:abstractNumId w:val="14"/>
  </w:num>
  <w:num w:numId="6">
    <w:abstractNumId w:val="9"/>
  </w:num>
  <w:num w:numId="7">
    <w:abstractNumId w:val="26"/>
  </w:num>
  <w:num w:numId="8">
    <w:abstractNumId w:val="6"/>
  </w:num>
  <w:num w:numId="9">
    <w:abstractNumId w:val="1"/>
  </w:num>
  <w:num w:numId="10">
    <w:abstractNumId w:val="19"/>
  </w:num>
  <w:num w:numId="11">
    <w:abstractNumId w:val="7"/>
  </w:num>
  <w:num w:numId="12">
    <w:abstractNumId w:val="28"/>
  </w:num>
  <w:num w:numId="13">
    <w:abstractNumId w:val="0"/>
  </w:num>
  <w:num w:numId="14">
    <w:abstractNumId w:val="10"/>
  </w:num>
  <w:num w:numId="15">
    <w:abstractNumId w:val="32"/>
  </w:num>
  <w:num w:numId="16">
    <w:abstractNumId w:val="22"/>
  </w:num>
  <w:num w:numId="17">
    <w:abstractNumId w:val="15"/>
  </w:num>
  <w:num w:numId="18">
    <w:abstractNumId w:val="3"/>
  </w:num>
  <w:num w:numId="19">
    <w:abstractNumId w:val="2"/>
  </w:num>
  <w:num w:numId="20">
    <w:abstractNumId w:val="24"/>
  </w:num>
  <w:num w:numId="21">
    <w:abstractNumId w:val="11"/>
  </w:num>
  <w:num w:numId="22">
    <w:abstractNumId w:val="20"/>
  </w:num>
  <w:num w:numId="23">
    <w:abstractNumId w:val="31"/>
  </w:num>
  <w:num w:numId="24">
    <w:abstractNumId w:val="25"/>
  </w:num>
  <w:num w:numId="25">
    <w:abstractNumId w:val="29"/>
  </w:num>
  <w:num w:numId="26">
    <w:abstractNumId w:val="21"/>
  </w:num>
  <w:num w:numId="27">
    <w:abstractNumId w:val="12"/>
  </w:num>
  <w:num w:numId="28">
    <w:abstractNumId w:val="8"/>
  </w:num>
  <w:num w:numId="29">
    <w:abstractNumId w:val="30"/>
  </w:num>
  <w:num w:numId="30">
    <w:abstractNumId w:val="27"/>
  </w:num>
  <w:num w:numId="31">
    <w:abstractNumId w:val="18"/>
  </w:num>
  <w:num w:numId="32">
    <w:abstractNumId w:val="13"/>
  </w:num>
  <w:num w:numId="3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8F"/>
    <w:rsid w:val="00002580"/>
    <w:rsid w:val="00003733"/>
    <w:rsid w:val="00006EC7"/>
    <w:rsid w:val="00007CAA"/>
    <w:rsid w:val="000108CB"/>
    <w:rsid w:val="00011A45"/>
    <w:rsid w:val="00013260"/>
    <w:rsid w:val="000145C4"/>
    <w:rsid w:val="00016037"/>
    <w:rsid w:val="00016456"/>
    <w:rsid w:val="000230A3"/>
    <w:rsid w:val="00025F4E"/>
    <w:rsid w:val="00030712"/>
    <w:rsid w:val="00030E53"/>
    <w:rsid w:val="00034806"/>
    <w:rsid w:val="00034999"/>
    <w:rsid w:val="0003623F"/>
    <w:rsid w:val="0003661E"/>
    <w:rsid w:val="00036668"/>
    <w:rsid w:val="00042D3B"/>
    <w:rsid w:val="000431C1"/>
    <w:rsid w:val="0004434F"/>
    <w:rsid w:val="000506F0"/>
    <w:rsid w:val="000517AC"/>
    <w:rsid w:val="00054E80"/>
    <w:rsid w:val="00054EFD"/>
    <w:rsid w:val="00055A7D"/>
    <w:rsid w:val="000574D2"/>
    <w:rsid w:val="00063D94"/>
    <w:rsid w:val="000666FB"/>
    <w:rsid w:val="00066D73"/>
    <w:rsid w:val="00074D33"/>
    <w:rsid w:val="00074E2A"/>
    <w:rsid w:val="00075CA2"/>
    <w:rsid w:val="00076D69"/>
    <w:rsid w:val="00086BD7"/>
    <w:rsid w:val="00086F0D"/>
    <w:rsid w:val="00086F32"/>
    <w:rsid w:val="00087A20"/>
    <w:rsid w:val="00093097"/>
    <w:rsid w:val="000969EC"/>
    <w:rsid w:val="00097D03"/>
    <w:rsid w:val="000A18C5"/>
    <w:rsid w:val="000A57D6"/>
    <w:rsid w:val="000B3E5D"/>
    <w:rsid w:val="000B4EED"/>
    <w:rsid w:val="000B7153"/>
    <w:rsid w:val="000B717D"/>
    <w:rsid w:val="000C198E"/>
    <w:rsid w:val="000D1A20"/>
    <w:rsid w:val="000D746C"/>
    <w:rsid w:val="000E0FDE"/>
    <w:rsid w:val="000E2F59"/>
    <w:rsid w:val="000E5CC7"/>
    <w:rsid w:val="000E643C"/>
    <w:rsid w:val="000E6899"/>
    <w:rsid w:val="000F3D71"/>
    <w:rsid w:val="000F5AFF"/>
    <w:rsid w:val="000F5D37"/>
    <w:rsid w:val="000F7003"/>
    <w:rsid w:val="00103E60"/>
    <w:rsid w:val="001078BB"/>
    <w:rsid w:val="00113228"/>
    <w:rsid w:val="00113884"/>
    <w:rsid w:val="00121E45"/>
    <w:rsid w:val="00125E0F"/>
    <w:rsid w:val="00126B64"/>
    <w:rsid w:val="0013067D"/>
    <w:rsid w:val="001316B2"/>
    <w:rsid w:val="001340FB"/>
    <w:rsid w:val="00135AEB"/>
    <w:rsid w:val="001368E2"/>
    <w:rsid w:val="001374CB"/>
    <w:rsid w:val="00140379"/>
    <w:rsid w:val="0014043E"/>
    <w:rsid w:val="00144790"/>
    <w:rsid w:val="0015070F"/>
    <w:rsid w:val="00154E97"/>
    <w:rsid w:val="001556B0"/>
    <w:rsid w:val="001565AE"/>
    <w:rsid w:val="00160D4C"/>
    <w:rsid w:val="00166519"/>
    <w:rsid w:val="0017182D"/>
    <w:rsid w:val="00173E4E"/>
    <w:rsid w:val="00176FB2"/>
    <w:rsid w:val="00183EA0"/>
    <w:rsid w:val="00185EA2"/>
    <w:rsid w:val="001863F3"/>
    <w:rsid w:val="001911AD"/>
    <w:rsid w:val="00193A37"/>
    <w:rsid w:val="001A0529"/>
    <w:rsid w:val="001A3040"/>
    <w:rsid w:val="001B03EF"/>
    <w:rsid w:val="001B5AAF"/>
    <w:rsid w:val="001B75A1"/>
    <w:rsid w:val="001C064C"/>
    <w:rsid w:val="001C0CA3"/>
    <w:rsid w:val="001C5470"/>
    <w:rsid w:val="001C5C29"/>
    <w:rsid w:val="001C6029"/>
    <w:rsid w:val="001D1AB2"/>
    <w:rsid w:val="001D6945"/>
    <w:rsid w:val="001E057D"/>
    <w:rsid w:val="001E0A88"/>
    <w:rsid w:val="001E1767"/>
    <w:rsid w:val="001E31C4"/>
    <w:rsid w:val="001E60A9"/>
    <w:rsid w:val="001E7B04"/>
    <w:rsid w:val="001E7E7E"/>
    <w:rsid w:val="001F18E7"/>
    <w:rsid w:val="001F22B8"/>
    <w:rsid w:val="001F72E9"/>
    <w:rsid w:val="001F7C36"/>
    <w:rsid w:val="0020015D"/>
    <w:rsid w:val="002003C9"/>
    <w:rsid w:val="0020040B"/>
    <w:rsid w:val="00200B97"/>
    <w:rsid w:val="00201681"/>
    <w:rsid w:val="00206699"/>
    <w:rsid w:val="002071D6"/>
    <w:rsid w:val="00213578"/>
    <w:rsid w:val="00213AE2"/>
    <w:rsid w:val="00214C5B"/>
    <w:rsid w:val="00217608"/>
    <w:rsid w:val="002220BD"/>
    <w:rsid w:val="002227D1"/>
    <w:rsid w:val="00223C88"/>
    <w:rsid w:val="00224A1C"/>
    <w:rsid w:val="00225589"/>
    <w:rsid w:val="00225DE1"/>
    <w:rsid w:val="00231340"/>
    <w:rsid w:val="00233FCC"/>
    <w:rsid w:val="00234443"/>
    <w:rsid w:val="002371C2"/>
    <w:rsid w:val="00240568"/>
    <w:rsid w:val="002442BD"/>
    <w:rsid w:val="002447EF"/>
    <w:rsid w:val="00245A05"/>
    <w:rsid w:val="00250540"/>
    <w:rsid w:val="00254847"/>
    <w:rsid w:val="002549B0"/>
    <w:rsid w:val="00255D4C"/>
    <w:rsid w:val="002577BC"/>
    <w:rsid w:val="00264495"/>
    <w:rsid w:val="00267EE4"/>
    <w:rsid w:val="002741E3"/>
    <w:rsid w:val="00277DDB"/>
    <w:rsid w:val="00280143"/>
    <w:rsid w:val="00281AE8"/>
    <w:rsid w:val="002852A0"/>
    <w:rsid w:val="00292DAC"/>
    <w:rsid w:val="00292DD7"/>
    <w:rsid w:val="0029538B"/>
    <w:rsid w:val="0029668B"/>
    <w:rsid w:val="002A3F65"/>
    <w:rsid w:val="002A4E5D"/>
    <w:rsid w:val="002B20A8"/>
    <w:rsid w:val="002B4EB7"/>
    <w:rsid w:val="002B665C"/>
    <w:rsid w:val="002C65A7"/>
    <w:rsid w:val="002D1267"/>
    <w:rsid w:val="002D3CB0"/>
    <w:rsid w:val="002D6210"/>
    <w:rsid w:val="002D62FB"/>
    <w:rsid w:val="002D7790"/>
    <w:rsid w:val="002E210A"/>
    <w:rsid w:val="002E2B9F"/>
    <w:rsid w:val="002E2E81"/>
    <w:rsid w:val="002E5E7D"/>
    <w:rsid w:val="002E60B4"/>
    <w:rsid w:val="002E6365"/>
    <w:rsid w:val="002F02C5"/>
    <w:rsid w:val="002F1C15"/>
    <w:rsid w:val="00303437"/>
    <w:rsid w:val="00305E96"/>
    <w:rsid w:val="00305FA5"/>
    <w:rsid w:val="00306556"/>
    <w:rsid w:val="00313D61"/>
    <w:rsid w:val="00314AC8"/>
    <w:rsid w:val="00314E05"/>
    <w:rsid w:val="003172C0"/>
    <w:rsid w:val="003176B6"/>
    <w:rsid w:val="00323FCD"/>
    <w:rsid w:val="003309CD"/>
    <w:rsid w:val="003318FD"/>
    <w:rsid w:val="00332CE4"/>
    <w:rsid w:val="00334994"/>
    <w:rsid w:val="003349BD"/>
    <w:rsid w:val="00336D97"/>
    <w:rsid w:val="00344D2A"/>
    <w:rsid w:val="00350FED"/>
    <w:rsid w:val="0035217A"/>
    <w:rsid w:val="003568BC"/>
    <w:rsid w:val="00357185"/>
    <w:rsid w:val="0035799D"/>
    <w:rsid w:val="00363CDC"/>
    <w:rsid w:val="00370CF4"/>
    <w:rsid w:val="00373898"/>
    <w:rsid w:val="00375A7D"/>
    <w:rsid w:val="00386547"/>
    <w:rsid w:val="00390C9B"/>
    <w:rsid w:val="00392972"/>
    <w:rsid w:val="0039599E"/>
    <w:rsid w:val="003A3227"/>
    <w:rsid w:val="003A7448"/>
    <w:rsid w:val="003B3271"/>
    <w:rsid w:val="003B58FC"/>
    <w:rsid w:val="003B78FF"/>
    <w:rsid w:val="003C14C7"/>
    <w:rsid w:val="003D3C16"/>
    <w:rsid w:val="003E03C4"/>
    <w:rsid w:val="003E2087"/>
    <w:rsid w:val="003E31E7"/>
    <w:rsid w:val="003E42D8"/>
    <w:rsid w:val="003E465A"/>
    <w:rsid w:val="003E5FFE"/>
    <w:rsid w:val="003E7A18"/>
    <w:rsid w:val="003F1591"/>
    <w:rsid w:val="003F2813"/>
    <w:rsid w:val="003F3C0B"/>
    <w:rsid w:val="003F68B3"/>
    <w:rsid w:val="00404562"/>
    <w:rsid w:val="0041057D"/>
    <w:rsid w:val="0041250E"/>
    <w:rsid w:val="00414EA7"/>
    <w:rsid w:val="00417292"/>
    <w:rsid w:val="00421FA2"/>
    <w:rsid w:val="004233C0"/>
    <w:rsid w:val="00424E39"/>
    <w:rsid w:val="00430796"/>
    <w:rsid w:val="0044521D"/>
    <w:rsid w:val="00447C32"/>
    <w:rsid w:val="004538E1"/>
    <w:rsid w:val="004602CD"/>
    <w:rsid w:val="00460903"/>
    <w:rsid w:val="00467441"/>
    <w:rsid w:val="0046746C"/>
    <w:rsid w:val="004679AE"/>
    <w:rsid w:val="00473470"/>
    <w:rsid w:val="004750FE"/>
    <w:rsid w:val="00481BD3"/>
    <w:rsid w:val="00483C50"/>
    <w:rsid w:val="00484D1B"/>
    <w:rsid w:val="004957E4"/>
    <w:rsid w:val="004961D0"/>
    <w:rsid w:val="004A0CAB"/>
    <w:rsid w:val="004A6606"/>
    <w:rsid w:val="004A7585"/>
    <w:rsid w:val="004B22BE"/>
    <w:rsid w:val="004B40F0"/>
    <w:rsid w:val="004B527B"/>
    <w:rsid w:val="004B5C3D"/>
    <w:rsid w:val="004B6BD5"/>
    <w:rsid w:val="004B7EE1"/>
    <w:rsid w:val="004C074E"/>
    <w:rsid w:val="004C4F8C"/>
    <w:rsid w:val="004C560C"/>
    <w:rsid w:val="004C57F1"/>
    <w:rsid w:val="004C7038"/>
    <w:rsid w:val="004C7089"/>
    <w:rsid w:val="004D1817"/>
    <w:rsid w:val="004D4482"/>
    <w:rsid w:val="004D6479"/>
    <w:rsid w:val="004E012F"/>
    <w:rsid w:val="004E29EF"/>
    <w:rsid w:val="004E3A3B"/>
    <w:rsid w:val="004E5D87"/>
    <w:rsid w:val="004F4257"/>
    <w:rsid w:val="004F43FF"/>
    <w:rsid w:val="004F4EA4"/>
    <w:rsid w:val="004F74BB"/>
    <w:rsid w:val="004F779B"/>
    <w:rsid w:val="0050415A"/>
    <w:rsid w:val="00505700"/>
    <w:rsid w:val="00507A7B"/>
    <w:rsid w:val="00510A47"/>
    <w:rsid w:val="00510DA8"/>
    <w:rsid w:val="00513044"/>
    <w:rsid w:val="005152BD"/>
    <w:rsid w:val="005162AF"/>
    <w:rsid w:val="005175DA"/>
    <w:rsid w:val="005215EE"/>
    <w:rsid w:val="0052312C"/>
    <w:rsid w:val="00524B33"/>
    <w:rsid w:val="00530436"/>
    <w:rsid w:val="00531330"/>
    <w:rsid w:val="00537E3C"/>
    <w:rsid w:val="0054202F"/>
    <w:rsid w:val="00545392"/>
    <w:rsid w:val="00546E45"/>
    <w:rsid w:val="0055583B"/>
    <w:rsid w:val="00555DEF"/>
    <w:rsid w:val="0056078E"/>
    <w:rsid w:val="0056341E"/>
    <w:rsid w:val="00574152"/>
    <w:rsid w:val="0058072C"/>
    <w:rsid w:val="005823E3"/>
    <w:rsid w:val="005836E5"/>
    <w:rsid w:val="0058406F"/>
    <w:rsid w:val="00585703"/>
    <w:rsid w:val="00590512"/>
    <w:rsid w:val="00590FF4"/>
    <w:rsid w:val="00594D34"/>
    <w:rsid w:val="0059541B"/>
    <w:rsid w:val="00597027"/>
    <w:rsid w:val="00597709"/>
    <w:rsid w:val="005A2FC0"/>
    <w:rsid w:val="005A55D7"/>
    <w:rsid w:val="005A5F97"/>
    <w:rsid w:val="005B092E"/>
    <w:rsid w:val="005B11ED"/>
    <w:rsid w:val="005B22E6"/>
    <w:rsid w:val="005B66E9"/>
    <w:rsid w:val="005C1D95"/>
    <w:rsid w:val="005C47F3"/>
    <w:rsid w:val="005C4CDA"/>
    <w:rsid w:val="005D2C83"/>
    <w:rsid w:val="005D35F5"/>
    <w:rsid w:val="005E39D0"/>
    <w:rsid w:val="005E49E3"/>
    <w:rsid w:val="005E603F"/>
    <w:rsid w:val="005F3E69"/>
    <w:rsid w:val="005F530F"/>
    <w:rsid w:val="00600C85"/>
    <w:rsid w:val="006017A7"/>
    <w:rsid w:val="00607162"/>
    <w:rsid w:val="0061174E"/>
    <w:rsid w:val="00613179"/>
    <w:rsid w:val="00616163"/>
    <w:rsid w:val="00617026"/>
    <w:rsid w:val="00622247"/>
    <w:rsid w:val="0062236D"/>
    <w:rsid w:val="0062491B"/>
    <w:rsid w:val="00625F93"/>
    <w:rsid w:val="00630A52"/>
    <w:rsid w:val="00631D9C"/>
    <w:rsid w:val="006365D2"/>
    <w:rsid w:val="00637232"/>
    <w:rsid w:val="00643CB5"/>
    <w:rsid w:val="0064738C"/>
    <w:rsid w:val="00650049"/>
    <w:rsid w:val="006516D2"/>
    <w:rsid w:val="00656DCF"/>
    <w:rsid w:val="00660E46"/>
    <w:rsid w:val="00664DE3"/>
    <w:rsid w:val="0067068F"/>
    <w:rsid w:val="00670F33"/>
    <w:rsid w:val="006718B1"/>
    <w:rsid w:val="00671FF2"/>
    <w:rsid w:val="00675D2E"/>
    <w:rsid w:val="006773D4"/>
    <w:rsid w:val="00686C11"/>
    <w:rsid w:val="00691203"/>
    <w:rsid w:val="00696896"/>
    <w:rsid w:val="0069742A"/>
    <w:rsid w:val="006A149E"/>
    <w:rsid w:val="006A28D8"/>
    <w:rsid w:val="006A31B2"/>
    <w:rsid w:val="006C130B"/>
    <w:rsid w:val="006C37DA"/>
    <w:rsid w:val="006C6D21"/>
    <w:rsid w:val="006C6FEA"/>
    <w:rsid w:val="006D019A"/>
    <w:rsid w:val="006D4211"/>
    <w:rsid w:val="006D4232"/>
    <w:rsid w:val="006D7D85"/>
    <w:rsid w:val="006E4E56"/>
    <w:rsid w:val="006F062B"/>
    <w:rsid w:val="006F1BB4"/>
    <w:rsid w:val="006F370F"/>
    <w:rsid w:val="006F50EB"/>
    <w:rsid w:val="007042DD"/>
    <w:rsid w:val="00705B13"/>
    <w:rsid w:val="0070702D"/>
    <w:rsid w:val="00710D43"/>
    <w:rsid w:val="00721D1C"/>
    <w:rsid w:val="007237D1"/>
    <w:rsid w:val="00725405"/>
    <w:rsid w:val="0072611A"/>
    <w:rsid w:val="007263D7"/>
    <w:rsid w:val="007269A9"/>
    <w:rsid w:val="00726FFE"/>
    <w:rsid w:val="007272FE"/>
    <w:rsid w:val="00731D66"/>
    <w:rsid w:val="00733008"/>
    <w:rsid w:val="00734EDC"/>
    <w:rsid w:val="007357FF"/>
    <w:rsid w:val="007368C5"/>
    <w:rsid w:val="00737A0B"/>
    <w:rsid w:val="00737B72"/>
    <w:rsid w:val="00744BDC"/>
    <w:rsid w:val="00761BF2"/>
    <w:rsid w:val="00762203"/>
    <w:rsid w:val="00762270"/>
    <w:rsid w:val="00770846"/>
    <w:rsid w:val="00770B23"/>
    <w:rsid w:val="00772A19"/>
    <w:rsid w:val="00774127"/>
    <w:rsid w:val="00774F3B"/>
    <w:rsid w:val="00780E4F"/>
    <w:rsid w:val="00785E5F"/>
    <w:rsid w:val="00791864"/>
    <w:rsid w:val="00794E4A"/>
    <w:rsid w:val="0079632A"/>
    <w:rsid w:val="00796B9E"/>
    <w:rsid w:val="007973B7"/>
    <w:rsid w:val="00797798"/>
    <w:rsid w:val="007A35F1"/>
    <w:rsid w:val="007B0466"/>
    <w:rsid w:val="007B1F9A"/>
    <w:rsid w:val="007B5099"/>
    <w:rsid w:val="007B6118"/>
    <w:rsid w:val="007B7758"/>
    <w:rsid w:val="007B7A84"/>
    <w:rsid w:val="007C03F0"/>
    <w:rsid w:val="007C10A3"/>
    <w:rsid w:val="007C210B"/>
    <w:rsid w:val="007C2C04"/>
    <w:rsid w:val="007E390E"/>
    <w:rsid w:val="007E4311"/>
    <w:rsid w:val="007E4CB2"/>
    <w:rsid w:val="007F12E9"/>
    <w:rsid w:val="007F16FE"/>
    <w:rsid w:val="007F1DEF"/>
    <w:rsid w:val="007F65CA"/>
    <w:rsid w:val="007F79F6"/>
    <w:rsid w:val="007F79FC"/>
    <w:rsid w:val="0080002C"/>
    <w:rsid w:val="00801937"/>
    <w:rsid w:val="008057DF"/>
    <w:rsid w:val="00811F26"/>
    <w:rsid w:val="00812479"/>
    <w:rsid w:val="00813608"/>
    <w:rsid w:val="00822444"/>
    <w:rsid w:val="0082630A"/>
    <w:rsid w:val="00831BA9"/>
    <w:rsid w:val="00833410"/>
    <w:rsid w:val="0083669A"/>
    <w:rsid w:val="0084448B"/>
    <w:rsid w:val="0084499A"/>
    <w:rsid w:val="00844E2B"/>
    <w:rsid w:val="008450E1"/>
    <w:rsid w:val="00847066"/>
    <w:rsid w:val="008471AD"/>
    <w:rsid w:val="00847986"/>
    <w:rsid w:val="00856700"/>
    <w:rsid w:val="0086011B"/>
    <w:rsid w:val="00862C2E"/>
    <w:rsid w:val="00866B24"/>
    <w:rsid w:val="00870CCD"/>
    <w:rsid w:val="0087587D"/>
    <w:rsid w:val="0088132B"/>
    <w:rsid w:val="00882487"/>
    <w:rsid w:val="00882814"/>
    <w:rsid w:val="008977B6"/>
    <w:rsid w:val="008A0519"/>
    <w:rsid w:val="008A2EF3"/>
    <w:rsid w:val="008A7E5B"/>
    <w:rsid w:val="008A7E66"/>
    <w:rsid w:val="008B1AD2"/>
    <w:rsid w:val="008B2041"/>
    <w:rsid w:val="008B2245"/>
    <w:rsid w:val="008B26E1"/>
    <w:rsid w:val="008B309E"/>
    <w:rsid w:val="008B32A7"/>
    <w:rsid w:val="008B33C1"/>
    <w:rsid w:val="008B5E41"/>
    <w:rsid w:val="008B5FAB"/>
    <w:rsid w:val="008B6D78"/>
    <w:rsid w:val="008C0165"/>
    <w:rsid w:val="008C1C0A"/>
    <w:rsid w:val="008C7062"/>
    <w:rsid w:val="008C7FC4"/>
    <w:rsid w:val="008D2516"/>
    <w:rsid w:val="008E042C"/>
    <w:rsid w:val="008E7636"/>
    <w:rsid w:val="008F277A"/>
    <w:rsid w:val="008F7DCC"/>
    <w:rsid w:val="00900BAF"/>
    <w:rsid w:val="00904D46"/>
    <w:rsid w:val="009125BF"/>
    <w:rsid w:val="00913BFA"/>
    <w:rsid w:val="00921286"/>
    <w:rsid w:val="00922875"/>
    <w:rsid w:val="00925927"/>
    <w:rsid w:val="00932664"/>
    <w:rsid w:val="00933E2F"/>
    <w:rsid w:val="009448C1"/>
    <w:rsid w:val="0094504C"/>
    <w:rsid w:val="00946670"/>
    <w:rsid w:val="00946A1A"/>
    <w:rsid w:val="0095062D"/>
    <w:rsid w:val="00950CCC"/>
    <w:rsid w:val="009542AD"/>
    <w:rsid w:val="00954C89"/>
    <w:rsid w:val="00967010"/>
    <w:rsid w:val="009678C2"/>
    <w:rsid w:val="00967950"/>
    <w:rsid w:val="00982ECA"/>
    <w:rsid w:val="0098515C"/>
    <w:rsid w:val="00992DDA"/>
    <w:rsid w:val="00993959"/>
    <w:rsid w:val="00993B92"/>
    <w:rsid w:val="00994CB3"/>
    <w:rsid w:val="009A2AE4"/>
    <w:rsid w:val="009B4093"/>
    <w:rsid w:val="009B569B"/>
    <w:rsid w:val="009B7AE6"/>
    <w:rsid w:val="009C068C"/>
    <w:rsid w:val="009D3103"/>
    <w:rsid w:val="009D48B6"/>
    <w:rsid w:val="009E0A8F"/>
    <w:rsid w:val="009E32E7"/>
    <w:rsid w:val="009E5A8A"/>
    <w:rsid w:val="009E6A34"/>
    <w:rsid w:val="009E7B57"/>
    <w:rsid w:val="009F0713"/>
    <w:rsid w:val="009F22BF"/>
    <w:rsid w:val="009F39E0"/>
    <w:rsid w:val="009F4E46"/>
    <w:rsid w:val="009F6FEF"/>
    <w:rsid w:val="00A029F5"/>
    <w:rsid w:val="00A12547"/>
    <w:rsid w:val="00A14310"/>
    <w:rsid w:val="00A159E1"/>
    <w:rsid w:val="00A15B3F"/>
    <w:rsid w:val="00A15E14"/>
    <w:rsid w:val="00A17A5A"/>
    <w:rsid w:val="00A251C0"/>
    <w:rsid w:val="00A25FFD"/>
    <w:rsid w:val="00A26AB9"/>
    <w:rsid w:val="00A27721"/>
    <w:rsid w:val="00A34047"/>
    <w:rsid w:val="00A35E6A"/>
    <w:rsid w:val="00A37DEA"/>
    <w:rsid w:val="00A40F81"/>
    <w:rsid w:val="00A41518"/>
    <w:rsid w:val="00A418C1"/>
    <w:rsid w:val="00A42B81"/>
    <w:rsid w:val="00A4698A"/>
    <w:rsid w:val="00A51CF5"/>
    <w:rsid w:val="00A55C82"/>
    <w:rsid w:val="00A56318"/>
    <w:rsid w:val="00A5752C"/>
    <w:rsid w:val="00A57D2D"/>
    <w:rsid w:val="00A619DA"/>
    <w:rsid w:val="00A668CC"/>
    <w:rsid w:val="00A67AF7"/>
    <w:rsid w:val="00A7024B"/>
    <w:rsid w:val="00A74D12"/>
    <w:rsid w:val="00A779D2"/>
    <w:rsid w:val="00A77F81"/>
    <w:rsid w:val="00A802FC"/>
    <w:rsid w:val="00A824D2"/>
    <w:rsid w:val="00A83D53"/>
    <w:rsid w:val="00A841D6"/>
    <w:rsid w:val="00A86B47"/>
    <w:rsid w:val="00A86F08"/>
    <w:rsid w:val="00A870F8"/>
    <w:rsid w:val="00A908BB"/>
    <w:rsid w:val="00A90A39"/>
    <w:rsid w:val="00A92AC5"/>
    <w:rsid w:val="00A9696C"/>
    <w:rsid w:val="00AA0E58"/>
    <w:rsid w:val="00AA0E72"/>
    <w:rsid w:val="00AA26A9"/>
    <w:rsid w:val="00AA5D46"/>
    <w:rsid w:val="00AA7411"/>
    <w:rsid w:val="00AB0536"/>
    <w:rsid w:val="00AB27FD"/>
    <w:rsid w:val="00AB2C28"/>
    <w:rsid w:val="00AB3726"/>
    <w:rsid w:val="00AB48F2"/>
    <w:rsid w:val="00AB72F2"/>
    <w:rsid w:val="00AC263B"/>
    <w:rsid w:val="00AD2CE7"/>
    <w:rsid w:val="00AD30C8"/>
    <w:rsid w:val="00AE1CA0"/>
    <w:rsid w:val="00AE260A"/>
    <w:rsid w:val="00AE7C77"/>
    <w:rsid w:val="00AF0388"/>
    <w:rsid w:val="00AF30D6"/>
    <w:rsid w:val="00AF3791"/>
    <w:rsid w:val="00AF4F3F"/>
    <w:rsid w:val="00AF6086"/>
    <w:rsid w:val="00AF7655"/>
    <w:rsid w:val="00B01C8E"/>
    <w:rsid w:val="00B02484"/>
    <w:rsid w:val="00B10E96"/>
    <w:rsid w:val="00B1123C"/>
    <w:rsid w:val="00B13C18"/>
    <w:rsid w:val="00B17DA0"/>
    <w:rsid w:val="00B240D7"/>
    <w:rsid w:val="00B246FE"/>
    <w:rsid w:val="00B35C6B"/>
    <w:rsid w:val="00B411E1"/>
    <w:rsid w:val="00B4136F"/>
    <w:rsid w:val="00B432EA"/>
    <w:rsid w:val="00B44281"/>
    <w:rsid w:val="00B4450A"/>
    <w:rsid w:val="00B502E0"/>
    <w:rsid w:val="00B506B4"/>
    <w:rsid w:val="00B538B3"/>
    <w:rsid w:val="00B540B7"/>
    <w:rsid w:val="00B60E46"/>
    <w:rsid w:val="00B627FF"/>
    <w:rsid w:val="00B634C9"/>
    <w:rsid w:val="00B65CB0"/>
    <w:rsid w:val="00B674A2"/>
    <w:rsid w:val="00B726AF"/>
    <w:rsid w:val="00B81A05"/>
    <w:rsid w:val="00B82748"/>
    <w:rsid w:val="00B83012"/>
    <w:rsid w:val="00B84DC4"/>
    <w:rsid w:val="00B85AC8"/>
    <w:rsid w:val="00B85B1A"/>
    <w:rsid w:val="00B92881"/>
    <w:rsid w:val="00B931F6"/>
    <w:rsid w:val="00B94288"/>
    <w:rsid w:val="00B942E1"/>
    <w:rsid w:val="00B9491A"/>
    <w:rsid w:val="00B9785C"/>
    <w:rsid w:val="00BA5549"/>
    <w:rsid w:val="00BA72C2"/>
    <w:rsid w:val="00BB16B0"/>
    <w:rsid w:val="00BB1AEA"/>
    <w:rsid w:val="00BB257B"/>
    <w:rsid w:val="00BB4E12"/>
    <w:rsid w:val="00BB50D1"/>
    <w:rsid w:val="00BC7D00"/>
    <w:rsid w:val="00BD15BF"/>
    <w:rsid w:val="00BD3676"/>
    <w:rsid w:val="00BD6669"/>
    <w:rsid w:val="00BE3908"/>
    <w:rsid w:val="00BE5852"/>
    <w:rsid w:val="00BF7733"/>
    <w:rsid w:val="00C01EC9"/>
    <w:rsid w:val="00C05BC5"/>
    <w:rsid w:val="00C06892"/>
    <w:rsid w:val="00C068BA"/>
    <w:rsid w:val="00C06B5C"/>
    <w:rsid w:val="00C11D0D"/>
    <w:rsid w:val="00C130EC"/>
    <w:rsid w:val="00C16304"/>
    <w:rsid w:val="00C1799F"/>
    <w:rsid w:val="00C20750"/>
    <w:rsid w:val="00C222D9"/>
    <w:rsid w:val="00C2276B"/>
    <w:rsid w:val="00C236AF"/>
    <w:rsid w:val="00C23989"/>
    <w:rsid w:val="00C24889"/>
    <w:rsid w:val="00C2567D"/>
    <w:rsid w:val="00C2651D"/>
    <w:rsid w:val="00C30E62"/>
    <w:rsid w:val="00C330E0"/>
    <w:rsid w:val="00C331FF"/>
    <w:rsid w:val="00C33292"/>
    <w:rsid w:val="00C357F1"/>
    <w:rsid w:val="00C36912"/>
    <w:rsid w:val="00C45D4F"/>
    <w:rsid w:val="00C502A4"/>
    <w:rsid w:val="00C535E1"/>
    <w:rsid w:val="00C53E73"/>
    <w:rsid w:val="00C5598F"/>
    <w:rsid w:val="00C55EC4"/>
    <w:rsid w:val="00C5688B"/>
    <w:rsid w:val="00C61695"/>
    <w:rsid w:val="00C66AA7"/>
    <w:rsid w:val="00C66EEC"/>
    <w:rsid w:val="00C67AE6"/>
    <w:rsid w:val="00C67B8E"/>
    <w:rsid w:val="00C707F6"/>
    <w:rsid w:val="00C70BF3"/>
    <w:rsid w:val="00C70EDF"/>
    <w:rsid w:val="00C70F67"/>
    <w:rsid w:val="00C71744"/>
    <w:rsid w:val="00C72FB0"/>
    <w:rsid w:val="00C730DD"/>
    <w:rsid w:val="00C73147"/>
    <w:rsid w:val="00C73E91"/>
    <w:rsid w:val="00C77003"/>
    <w:rsid w:val="00C77674"/>
    <w:rsid w:val="00C80FEF"/>
    <w:rsid w:val="00C86EE1"/>
    <w:rsid w:val="00C8787E"/>
    <w:rsid w:val="00C905D2"/>
    <w:rsid w:val="00C91DED"/>
    <w:rsid w:val="00C932C4"/>
    <w:rsid w:val="00CA0055"/>
    <w:rsid w:val="00CA2299"/>
    <w:rsid w:val="00CA4602"/>
    <w:rsid w:val="00CA5A46"/>
    <w:rsid w:val="00CA70B2"/>
    <w:rsid w:val="00CB009A"/>
    <w:rsid w:val="00CB261C"/>
    <w:rsid w:val="00CB2746"/>
    <w:rsid w:val="00CB3A37"/>
    <w:rsid w:val="00CB7E9F"/>
    <w:rsid w:val="00CC01EF"/>
    <w:rsid w:val="00CC77B8"/>
    <w:rsid w:val="00CC7F5F"/>
    <w:rsid w:val="00CD0F7B"/>
    <w:rsid w:val="00CD3A60"/>
    <w:rsid w:val="00CD5E1D"/>
    <w:rsid w:val="00CD6394"/>
    <w:rsid w:val="00CE4486"/>
    <w:rsid w:val="00CE5EA6"/>
    <w:rsid w:val="00CF0401"/>
    <w:rsid w:val="00CF28D2"/>
    <w:rsid w:val="00CF2BEF"/>
    <w:rsid w:val="00CF79C1"/>
    <w:rsid w:val="00D055F5"/>
    <w:rsid w:val="00D05E6A"/>
    <w:rsid w:val="00D24E9F"/>
    <w:rsid w:val="00D25412"/>
    <w:rsid w:val="00D32152"/>
    <w:rsid w:val="00D363AA"/>
    <w:rsid w:val="00D37CA2"/>
    <w:rsid w:val="00D37EFB"/>
    <w:rsid w:val="00D40612"/>
    <w:rsid w:val="00D41282"/>
    <w:rsid w:val="00D440F7"/>
    <w:rsid w:val="00D455D1"/>
    <w:rsid w:val="00D46B99"/>
    <w:rsid w:val="00D47D9B"/>
    <w:rsid w:val="00D50F61"/>
    <w:rsid w:val="00D52DA8"/>
    <w:rsid w:val="00D65AC9"/>
    <w:rsid w:val="00D6689B"/>
    <w:rsid w:val="00D67B31"/>
    <w:rsid w:val="00D71176"/>
    <w:rsid w:val="00D71778"/>
    <w:rsid w:val="00D72551"/>
    <w:rsid w:val="00D73D9F"/>
    <w:rsid w:val="00D76146"/>
    <w:rsid w:val="00D841C8"/>
    <w:rsid w:val="00D92154"/>
    <w:rsid w:val="00D93560"/>
    <w:rsid w:val="00D93B28"/>
    <w:rsid w:val="00D9410A"/>
    <w:rsid w:val="00D95DAD"/>
    <w:rsid w:val="00D95F5A"/>
    <w:rsid w:val="00D968A6"/>
    <w:rsid w:val="00D96EDF"/>
    <w:rsid w:val="00DA126F"/>
    <w:rsid w:val="00DA1DFC"/>
    <w:rsid w:val="00DA25FB"/>
    <w:rsid w:val="00DA4891"/>
    <w:rsid w:val="00DA5766"/>
    <w:rsid w:val="00DB1B25"/>
    <w:rsid w:val="00DB3F5A"/>
    <w:rsid w:val="00DB4A1D"/>
    <w:rsid w:val="00DB514C"/>
    <w:rsid w:val="00DB596B"/>
    <w:rsid w:val="00DC6A97"/>
    <w:rsid w:val="00DC743F"/>
    <w:rsid w:val="00DD1003"/>
    <w:rsid w:val="00DD1379"/>
    <w:rsid w:val="00DD2F91"/>
    <w:rsid w:val="00DE31D0"/>
    <w:rsid w:val="00DE418C"/>
    <w:rsid w:val="00DE4393"/>
    <w:rsid w:val="00DE4936"/>
    <w:rsid w:val="00DE7769"/>
    <w:rsid w:val="00DF0C4B"/>
    <w:rsid w:val="00DF3732"/>
    <w:rsid w:val="00DF522C"/>
    <w:rsid w:val="00DF6776"/>
    <w:rsid w:val="00E00F63"/>
    <w:rsid w:val="00E02335"/>
    <w:rsid w:val="00E04550"/>
    <w:rsid w:val="00E06E46"/>
    <w:rsid w:val="00E07E04"/>
    <w:rsid w:val="00E07F60"/>
    <w:rsid w:val="00E114CA"/>
    <w:rsid w:val="00E12E46"/>
    <w:rsid w:val="00E20302"/>
    <w:rsid w:val="00E2434A"/>
    <w:rsid w:val="00E3379C"/>
    <w:rsid w:val="00E34FDA"/>
    <w:rsid w:val="00E35E2C"/>
    <w:rsid w:val="00E378CE"/>
    <w:rsid w:val="00E420CB"/>
    <w:rsid w:val="00E43706"/>
    <w:rsid w:val="00E43DA0"/>
    <w:rsid w:val="00E471C7"/>
    <w:rsid w:val="00E471DA"/>
    <w:rsid w:val="00E61505"/>
    <w:rsid w:val="00E635D8"/>
    <w:rsid w:val="00E642C3"/>
    <w:rsid w:val="00E6483E"/>
    <w:rsid w:val="00E64F1F"/>
    <w:rsid w:val="00E73B1B"/>
    <w:rsid w:val="00E77849"/>
    <w:rsid w:val="00E864B6"/>
    <w:rsid w:val="00E8757F"/>
    <w:rsid w:val="00E918A1"/>
    <w:rsid w:val="00E92F5E"/>
    <w:rsid w:val="00E94719"/>
    <w:rsid w:val="00E95C07"/>
    <w:rsid w:val="00EA0161"/>
    <w:rsid w:val="00EA0282"/>
    <w:rsid w:val="00EA50F2"/>
    <w:rsid w:val="00EB0008"/>
    <w:rsid w:val="00EB4A46"/>
    <w:rsid w:val="00EC3C46"/>
    <w:rsid w:val="00EC7164"/>
    <w:rsid w:val="00ED140B"/>
    <w:rsid w:val="00ED315D"/>
    <w:rsid w:val="00ED4610"/>
    <w:rsid w:val="00ED486F"/>
    <w:rsid w:val="00EE0D89"/>
    <w:rsid w:val="00EE750F"/>
    <w:rsid w:val="00EE7E3E"/>
    <w:rsid w:val="00EF224D"/>
    <w:rsid w:val="00EF30B5"/>
    <w:rsid w:val="00EF4EAB"/>
    <w:rsid w:val="00EF566A"/>
    <w:rsid w:val="00EF63B0"/>
    <w:rsid w:val="00F01B37"/>
    <w:rsid w:val="00F01F7A"/>
    <w:rsid w:val="00F029FB"/>
    <w:rsid w:val="00F03A1C"/>
    <w:rsid w:val="00F10806"/>
    <w:rsid w:val="00F12039"/>
    <w:rsid w:val="00F12517"/>
    <w:rsid w:val="00F17D28"/>
    <w:rsid w:val="00F210CC"/>
    <w:rsid w:val="00F2313F"/>
    <w:rsid w:val="00F268AD"/>
    <w:rsid w:val="00F339F2"/>
    <w:rsid w:val="00F3510A"/>
    <w:rsid w:val="00F36D2F"/>
    <w:rsid w:val="00F42222"/>
    <w:rsid w:val="00F448C0"/>
    <w:rsid w:val="00F56B06"/>
    <w:rsid w:val="00F57534"/>
    <w:rsid w:val="00F603B0"/>
    <w:rsid w:val="00F61140"/>
    <w:rsid w:val="00F65D0D"/>
    <w:rsid w:val="00F7137F"/>
    <w:rsid w:val="00F71812"/>
    <w:rsid w:val="00F72A19"/>
    <w:rsid w:val="00F74E2F"/>
    <w:rsid w:val="00F75A8D"/>
    <w:rsid w:val="00F80286"/>
    <w:rsid w:val="00F82209"/>
    <w:rsid w:val="00F84A9E"/>
    <w:rsid w:val="00F858B1"/>
    <w:rsid w:val="00F87F0A"/>
    <w:rsid w:val="00F93FF8"/>
    <w:rsid w:val="00F944D2"/>
    <w:rsid w:val="00FA1EA7"/>
    <w:rsid w:val="00FA2C85"/>
    <w:rsid w:val="00FA407E"/>
    <w:rsid w:val="00FC1DBB"/>
    <w:rsid w:val="00FC3CA8"/>
    <w:rsid w:val="00FD144A"/>
    <w:rsid w:val="00FD1F37"/>
    <w:rsid w:val="00FD30A9"/>
    <w:rsid w:val="00FE58B8"/>
    <w:rsid w:val="00FE6743"/>
    <w:rsid w:val="00FF49E1"/>
    <w:rsid w:val="00FF6EEE"/>
    <w:rsid w:val="00FF7A19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535DA"/>
  <w15:chartTrackingRefBased/>
  <w15:docId w15:val="{EE580A9D-D0BF-43E8-A768-264DD60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A8F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B3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F68B3"/>
    <w:pPr>
      <w:spacing w:before="240" w:after="60"/>
      <w:ind w:firstLine="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E0A8F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F22B8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601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68B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68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annotation text"/>
    <w:basedOn w:val="a"/>
    <w:link w:val="a8"/>
    <w:unhideWhenUsed/>
    <w:rsid w:val="003F68B3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3F6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Number 3"/>
    <w:basedOn w:val="a"/>
    <w:uiPriority w:val="99"/>
    <w:semiHidden/>
    <w:unhideWhenUsed/>
    <w:rsid w:val="003F68B3"/>
    <w:pPr>
      <w:ind w:firstLine="0"/>
      <w:jc w:val="both"/>
    </w:pPr>
    <w:rPr>
      <w:rFonts w:eastAsia="Calibri"/>
      <w:lang w:eastAsia="ru-RU"/>
    </w:rPr>
  </w:style>
  <w:style w:type="paragraph" w:styleId="a9">
    <w:name w:val="Body Text"/>
    <w:basedOn w:val="a"/>
    <w:link w:val="aa"/>
    <w:unhideWhenUsed/>
    <w:rsid w:val="003F68B3"/>
    <w:pPr>
      <w:spacing w:after="120"/>
      <w:ind w:firstLine="0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F68B3"/>
    <w:pPr>
      <w:spacing w:after="120"/>
      <w:ind w:left="283" w:firstLine="0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F68B3"/>
    <w:pPr>
      <w:spacing w:after="120" w:line="480" w:lineRule="auto"/>
      <w:ind w:left="283" w:firstLine="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3F68B3"/>
    <w:pPr>
      <w:spacing w:before="240"/>
      <w:ind w:left="-57" w:right="6" w:firstLine="57"/>
      <w:jc w:val="both"/>
    </w:pPr>
    <w:rPr>
      <w:rFonts w:eastAsia="Times New Roman"/>
      <w:sz w:val="22"/>
    </w:rPr>
  </w:style>
  <w:style w:type="paragraph" w:styleId="ae">
    <w:name w:val="Plain Text"/>
    <w:basedOn w:val="a"/>
    <w:link w:val="af"/>
    <w:unhideWhenUsed/>
    <w:rsid w:val="003F68B3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F68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3F68B3"/>
    <w:pPr>
      <w:numPr>
        <w:numId w:val="1"/>
      </w:numPr>
      <w:ind w:left="0" w:firstLine="0"/>
      <w:jc w:val="both"/>
    </w:pPr>
    <w:rPr>
      <w:rFonts w:eastAsia="Times New Roman"/>
      <w:sz w:val="22"/>
      <w:szCs w:val="20"/>
    </w:rPr>
  </w:style>
  <w:style w:type="paragraph" w:customStyle="1" w:styleId="21">
    <w:name w:val="Основной текст 21"/>
    <w:basedOn w:val="a"/>
    <w:rsid w:val="003F68B3"/>
    <w:pPr>
      <w:widowControl w:val="0"/>
      <w:tabs>
        <w:tab w:val="left" w:pos="564"/>
      </w:tabs>
      <w:spacing w:before="60" w:after="6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3F68B3"/>
    <w:pPr>
      <w:widowControl w:val="0"/>
      <w:tabs>
        <w:tab w:val="left" w:pos="284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uiPriority w:val="99"/>
    <w:semiHidden/>
    <w:unhideWhenUsed/>
    <w:rsid w:val="003F68B3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3F68B3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8B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3F68B3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F68B3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3F68B3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3F6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3F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6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3F68B3"/>
    <w:rPr>
      <w:color w:val="954F72" w:themeColor="followedHyperlink"/>
      <w:u w:val="single"/>
    </w:rPr>
  </w:style>
  <w:style w:type="character" w:styleId="afb">
    <w:name w:val="footnote reference"/>
    <w:uiPriority w:val="99"/>
    <w:rsid w:val="003F68B3"/>
    <w:rPr>
      <w:vertAlign w:val="superscript"/>
    </w:rPr>
  </w:style>
  <w:style w:type="paragraph" w:styleId="afc">
    <w:name w:val="footnote text"/>
    <w:basedOn w:val="a"/>
    <w:link w:val="afd"/>
    <w:uiPriority w:val="99"/>
    <w:rsid w:val="003F68B3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6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F68B3"/>
    <w:pPr>
      <w:spacing w:after="120" w:line="480" w:lineRule="auto"/>
      <w:ind w:firstLine="0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Обычный список"/>
    <w:basedOn w:val="a"/>
    <w:rsid w:val="003F68B3"/>
    <w:pPr>
      <w:tabs>
        <w:tab w:val="num" w:pos="1072"/>
      </w:tabs>
      <w:ind w:left="1066" w:hanging="357"/>
      <w:jc w:val="both"/>
    </w:pPr>
    <w:rPr>
      <w:rFonts w:asciiTheme="minorHAnsi" w:hAnsiTheme="minorHAnsi" w:cstheme="minorBidi"/>
    </w:rPr>
  </w:style>
  <w:style w:type="character" w:customStyle="1" w:styleId="FontStyle14">
    <w:name w:val="Font Style14"/>
    <w:rsid w:val="003F68B3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3F68B3"/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basedOn w:val="a"/>
    <w:next w:val="a"/>
    <w:link w:val="Level3Char"/>
    <w:rsid w:val="003F68B3"/>
    <w:pPr>
      <w:spacing w:after="210" w:line="264" w:lineRule="auto"/>
      <w:ind w:firstLine="0"/>
      <w:jc w:val="both"/>
      <w:outlineLvl w:val="2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Level3Char">
    <w:name w:val="Level 3 Char"/>
    <w:link w:val="Level3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customStyle="1" w:styleId="Body2">
    <w:name w:val="Body 2"/>
    <w:basedOn w:val="a"/>
    <w:link w:val="Body2Char"/>
    <w:rsid w:val="003F68B3"/>
    <w:pPr>
      <w:spacing w:after="210" w:line="264" w:lineRule="auto"/>
      <w:ind w:left="709" w:firstLine="0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2Char">
    <w:name w:val="Body 2 Char"/>
    <w:link w:val="Body2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customStyle="1" w:styleId="Level1">
    <w:name w:val="Level 1"/>
    <w:basedOn w:val="a"/>
    <w:next w:val="a"/>
    <w:link w:val="Level1Char"/>
    <w:rsid w:val="003F68B3"/>
    <w:pPr>
      <w:numPr>
        <w:numId w:val="2"/>
      </w:numPr>
      <w:spacing w:after="210" w:line="264" w:lineRule="auto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2">
    <w:name w:val="Level 2"/>
    <w:basedOn w:val="a"/>
    <w:next w:val="a"/>
    <w:link w:val="Level2Char"/>
    <w:rsid w:val="003F68B3"/>
    <w:pPr>
      <w:numPr>
        <w:ilvl w:val="1"/>
        <w:numId w:val="2"/>
      </w:numPr>
      <w:spacing w:after="210" w:line="264" w:lineRule="auto"/>
      <w:jc w:val="both"/>
      <w:outlineLvl w:val="1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Level1Char">
    <w:name w:val="Level 1 Char"/>
    <w:link w:val="Level1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styleId="32">
    <w:name w:val="Body Text 3"/>
    <w:basedOn w:val="a"/>
    <w:link w:val="33"/>
    <w:uiPriority w:val="99"/>
    <w:semiHidden/>
    <w:unhideWhenUsed/>
    <w:rsid w:val="003F68B3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F6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0">
    <w:name w:val="Отступ-0"/>
    <w:basedOn w:val="a"/>
    <w:rsid w:val="003F68B3"/>
    <w:pPr>
      <w:ind w:firstLine="0"/>
      <w:jc w:val="both"/>
    </w:pPr>
    <w:rPr>
      <w:rFonts w:eastAsia="Times New Roman"/>
      <w:sz w:val="20"/>
      <w:szCs w:val="20"/>
      <w:lang w:eastAsia="ru-RU"/>
    </w:rPr>
  </w:style>
  <w:style w:type="character" w:customStyle="1" w:styleId="Level2Char">
    <w:name w:val="Level 2 Char"/>
    <w:link w:val="Level2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styleId="aff">
    <w:name w:val="endnote text"/>
    <w:basedOn w:val="a"/>
    <w:link w:val="aff0"/>
    <w:uiPriority w:val="99"/>
    <w:semiHidden/>
    <w:unhideWhenUsed/>
    <w:rsid w:val="003F68B3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F6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3F68B3"/>
    <w:rPr>
      <w:vertAlign w:val="superscript"/>
    </w:rPr>
  </w:style>
  <w:style w:type="character" w:customStyle="1" w:styleId="FontStyle13">
    <w:name w:val="Font Style13"/>
    <w:basedOn w:val="a0"/>
    <w:uiPriority w:val="99"/>
    <w:rsid w:val="003F68B3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3F68B3"/>
    <w:pPr>
      <w:widowControl w:val="0"/>
      <w:autoSpaceDE w:val="0"/>
      <w:autoSpaceDN w:val="0"/>
      <w:adjustRightInd w:val="0"/>
      <w:ind w:firstLine="0"/>
      <w:jc w:val="both"/>
    </w:pPr>
    <w:rPr>
      <w:rFonts w:ascii="Calibri" w:eastAsiaTheme="minorEastAsia" w:hAnsi="Calibri" w:cstheme="minorBidi"/>
      <w:lang w:eastAsia="ru-RU"/>
    </w:rPr>
  </w:style>
  <w:style w:type="character" w:customStyle="1" w:styleId="FontStyle41">
    <w:name w:val="Font Style41"/>
    <w:basedOn w:val="a0"/>
    <w:uiPriority w:val="99"/>
    <w:rsid w:val="003F68B3"/>
    <w:rPr>
      <w:rFonts w:ascii="Segoe UI" w:hAnsi="Segoe UI" w:cs="Segoe UI"/>
      <w:sz w:val="14"/>
      <w:szCs w:val="14"/>
    </w:rPr>
  </w:style>
  <w:style w:type="table" w:customStyle="1" w:styleId="10">
    <w:name w:val="Сетка таблицы1"/>
    <w:basedOn w:val="a1"/>
    <w:next w:val="aff2"/>
    <w:uiPriority w:val="39"/>
    <w:rsid w:val="00FE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39"/>
    <w:rsid w:val="00FE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E8757F"/>
    <w:rPr>
      <w:color w:val="605E5C"/>
      <w:shd w:val="clear" w:color="auto" w:fill="E1DFDD"/>
    </w:rPr>
  </w:style>
  <w:style w:type="paragraph" w:customStyle="1" w:styleId="popupdescription">
    <w:name w:val="popup__description"/>
    <w:basedOn w:val="a"/>
    <w:rsid w:val="00200B97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5C51-6FB9-4AE9-AE91-6CF80EF7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2</cp:revision>
  <dcterms:created xsi:type="dcterms:W3CDTF">2024-03-22T12:50:00Z</dcterms:created>
  <dcterms:modified xsi:type="dcterms:W3CDTF">2024-03-22T12:50:00Z</dcterms:modified>
</cp:coreProperties>
</file>