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5303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5031"/>
      </w:tblGrid>
      <w:tr w:rsidR="00FE397E" w14:paraId="2E1AEDAF" w14:textId="77777777" w:rsidTr="00FE397E">
        <w:trPr>
          <w:trHeight w:val="1005"/>
        </w:trPr>
        <w:tc>
          <w:tcPr>
            <w:tcW w:w="2643" w:type="pct"/>
          </w:tcPr>
          <w:p w14:paraId="4157528B" w14:textId="292ACE81" w:rsidR="00FE397E" w:rsidRDefault="00FE397E" w:rsidP="00D7387E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pct"/>
          </w:tcPr>
          <w:p w14:paraId="333B003A" w14:textId="77777777" w:rsidR="00FE397E" w:rsidRPr="00D35A45" w:rsidRDefault="00FE397E" w:rsidP="00D7387E">
            <w:pPr>
              <w:suppressAutoHyphens/>
              <w:ind w:firstLine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>Приложение к приказу</w:t>
            </w:r>
          </w:p>
          <w:p w14:paraId="798492D9" w14:textId="77777777" w:rsidR="00FE397E" w:rsidRPr="00D35A45" w:rsidRDefault="00FE397E" w:rsidP="00D7387E">
            <w:pPr>
              <w:suppressAutoHyphens/>
              <w:ind w:firstLine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 xml:space="preserve">Генерального директора </w:t>
            </w:r>
          </w:p>
          <w:p w14:paraId="219B6ACB" w14:textId="77777777" w:rsidR="00267EF6" w:rsidRPr="00594C53" w:rsidRDefault="00267EF6" w:rsidP="00267EF6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94C53">
              <w:rPr>
                <w:rFonts w:ascii="Arial" w:eastAsia="Calibri" w:hAnsi="Arial" w:cs="Arial"/>
                <w:sz w:val="20"/>
                <w:szCs w:val="20"/>
              </w:rPr>
              <w:t>ООО «ММК Меркада»</w:t>
            </w:r>
          </w:p>
          <w:p w14:paraId="137FEFB0" w14:textId="625CB2C1" w:rsidR="00FE397E" w:rsidRDefault="00267EF6" w:rsidP="00267EF6">
            <w:pPr>
              <w:suppressAutoHyphens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C53">
              <w:rPr>
                <w:rFonts w:ascii="Arial" w:eastAsia="Calibri" w:hAnsi="Arial" w:cs="Arial"/>
                <w:sz w:val="20"/>
                <w:szCs w:val="20"/>
              </w:rPr>
              <w:t>От 20.03.2024 г № 8</w:t>
            </w:r>
          </w:p>
        </w:tc>
      </w:tr>
    </w:tbl>
    <w:p w14:paraId="189F6084" w14:textId="668B5ED9" w:rsidR="004D53DA" w:rsidRDefault="004D53DA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BC298E8" w14:textId="77777777" w:rsidR="002038DB" w:rsidRDefault="002038DB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576C233" w14:textId="79414E67" w:rsidR="002E264F" w:rsidRDefault="00E226F9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ПРАВИЛА ПРЕДОСТАВЛЕНИЯ ЗАЙМОВ</w:t>
      </w:r>
    </w:p>
    <w:p w14:paraId="09D440D7" w14:textId="77777777" w:rsidR="00E226F9" w:rsidRDefault="00E226F9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Общества с ограниченной ответственностью </w:t>
      </w:r>
    </w:p>
    <w:p w14:paraId="5039E4EE" w14:textId="77777777" w:rsidR="00E226F9" w:rsidRPr="00267EF6" w:rsidRDefault="00E226F9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67EF6">
        <w:rPr>
          <w:rFonts w:ascii="Arial" w:eastAsia="Times New Roman" w:hAnsi="Arial" w:cs="Arial"/>
          <w:b/>
          <w:bCs/>
          <w:color w:val="333333"/>
          <w:lang w:eastAsia="ru-RU"/>
        </w:rPr>
        <w:t xml:space="preserve">Микрокредитная компания </w:t>
      </w:r>
    </w:p>
    <w:p w14:paraId="48135B93" w14:textId="06E323DD" w:rsidR="00E226F9" w:rsidRPr="00267EF6" w:rsidRDefault="00E226F9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67EF6">
        <w:rPr>
          <w:rFonts w:ascii="Arial" w:eastAsia="Times New Roman" w:hAnsi="Arial" w:cs="Arial"/>
          <w:b/>
          <w:bCs/>
          <w:color w:val="333333"/>
          <w:lang w:eastAsia="ru-RU"/>
        </w:rPr>
        <w:t>«</w:t>
      </w:r>
      <w:r w:rsidR="00267EF6" w:rsidRPr="00267EF6">
        <w:rPr>
          <w:rFonts w:ascii="Arial" w:eastAsia="Times New Roman" w:hAnsi="Arial" w:cs="Arial"/>
          <w:b/>
          <w:bCs/>
          <w:color w:val="333333"/>
          <w:lang w:eastAsia="ru-RU"/>
        </w:rPr>
        <w:t>Меркада</w:t>
      </w:r>
      <w:r w:rsidRPr="00267EF6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14:paraId="399F646C" w14:textId="77777777" w:rsidR="002E264F" w:rsidRPr="00267EF6" w:rsidRDefault="002E264F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color w:val="333333"/>
          <w:lang w:eastAsia="ru-RU"/>
        </w:rPr>
      </w:pPr>
    </w:p>
    <w:p w14:paraId="56FEE3DA" w14:textId="5D1FFEF3" w:rsidR="00F12D81" w:rsidRPr="00F12D81" w:rsidRDefault="002E264F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</w:t>
      </w:r>
      <w:r w:rsidR="002D75AE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ие Правила предоставления займов</w:t>
      </w:r>
      <w:r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(далее </w:t>
      </w:r>
      <w:r w:rsidR="000F2487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тексту </w:t>
      </w:r>
      <w:r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</w:t>
      </w:r>
      <w:r w:rsidR="002D75AE" w:rsidRPr="00267EF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Правила</w:t>
      </w:r>
      <w:r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разработан</w:t>
      </w:r>
      <w:r w:rsidR="002D75AE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</w:t>
      </w:r>
      <w:r w:rsidR="00440F52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Обществом с ограниченной ответственностью </w:t>
      </w:r>
      <w:proofErr w:type="spellStart"/>
      <w:r w:rsidR="00440F52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Микрокредитеная</w:t>
      </w:r>
      <w:proofErr w:type="spellEnd"/>
      <w:r w:rsidR="00440F52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компания «</w:t>
      </w:r>
      <w:r w:rsidR="00267EF6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Меркада</w:t>
      </w:r>
      <w:r w:rsidR="00440F52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», ОГРН </w:t>
      </w:r>
      <w:r w:rsidR="00267EF6" w:rsidRPr="00267EF6">
        <w:rPr>
          <w:rFonts w:ascii="Arial" w:hAnsi="Arial" w:cs="Arial"/>
          <w:sz w:val="20"/>
          <w:szCs w:val="20"/>
        </w:rPr>
        <w:t>1237700597420</w:t>
      </w:r>
      <w:r w:rsidR="00440F52" w:rsidRPr="00267E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зарегистрированным по адресу: </w:t>
      </w:r>
      <w:r w:rsidR="00267EF6" w:rsidRPr="00267EF6">
        <w:rPr>
          <w:rFonts w:ascii="Arial" w:hAnsi="Arial" w:cs="Arial"/>
          <w:sz w:val="20"/>
          <w:szCs w:val="20"/>
        </w:rPr>
        <w:t xml:space="preserve">Москва, </w:t>
      </w:r>
      <w:proofErr w:type="spellStart"/>
      <w:r w:rsidR="00267EF6" w:rsidRPr="00267EF6">
        <w:rPr>
          <w:rFonts w:ascii="Arial" w:hAnsi="Arial" w:cs="Arial"/>
          <w:sz w:val="20"/>
          <w:szCs w:val="20"/>
        </w:rPr>
        <w:t>ул</w:t>
      </w:r>
      <w:proofErr w:type="spellEnd"/>
      <w:r w:rsidR="00267EF6" w:rsidRPr="00267EF6">
        <w:rPr>
          <w:rFonts w:ascii="Arial" w:hAnsi="Arial" w:cs="Arial"/>
          <w:sz w:val="20"/>
          <w:szCs w:val="20"/>
        </w:rPr>
        <w:t xml:space="preserve"> Чертановская д 7А, помещение 23П</w:t>
      </w:r>
      <w:r w:rsidR="0025738C" w:rsidRPr="00F12D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(далее по тексту – </w:t>
      </w:r>
      <w:r w:rsidR="00AD6B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r w:rsidR="00AD6B6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Общество»</w:t>
      </w:r>
      <w:r w:rsidR="0025738C" w:rsidRPr="00F12D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</w:t>
      </w:r>
      <w:r w:rsidRPr="00F12D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12D81" w:rsidRPr="00F12D81">
        <w:rPr>
          <w:rFonts w:ascii="Arial" w:hAnsi="Arial" w:cs="Arial"/>
          <w:sz w:val="20"/>
          <w:szCs w:val="20"/>
        </w:rPr>
        <w:t>разработаны в соответствии с Гражданским кодексом Российской Федерации, Федеральным законом № 151-ФЗ от 02 июля 2010 г. «О микрофинансовой деятельности и микрофинансовых организациях», Федеральным законом № 353-ФЗ от 21.12.2013 г. «О потребительском кредите (займе)», Федеральным законом от 07.08.2001 № 115-ФЗ «О противодействии легализации (отмыванию) доходов, полученных преступным путем, и финансированию терроризма» и другими федеральными законами и иными нормативно правовыми актами, регулирующими порядок предоставления займов.</w:t>
      </w:r>
    </w:p>
    <w:p w14:paraId="05F81192" w14:textId="10AB3E48" w:rsidR="00C7588C" w:rsidRPr="00F12D81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12D81">
        <w:rPr>
          <w:rFonts w:ascii="Arial" w:hAnsi="Arial" w:cs="Arial"/>
          <w:sz w:val="20"/>
          <w:szCs w:val="20"/>
        </w:rPr>
        <w:t xml:space="preserve">Настоящие Правила </w:t>
      </w:r>
      <w:r w:rsidRPr="00F12D81">
        <w:rPr>
          <w:rFonts w:ascii="Arial" w:hAnsi="Arial" w:cs="Arial"/>
          <w:color w:val="000000" w:themeColor="text1"/>
          <w:sz w:val="20"/>
          <w:szCs w:val="20"/>
        </w:rPr>
        <w:t xml:space="preserve">определяют основные условия и порядок предоставления </w:t>
      </w:r>
      <w:r w:rsidR="00EA35F6">
        <w:rPr>
          <w:rFonts w:ascii="Arial" w:hAnsi="Arial" w:cs="Arial"/>
          <w:color w:val="000000" w:themeColor="text1"/>
          <w:sz w:val="20"/>
          <w:szCs w:val="20"/>
        </w:rPr>
        <w:t xml:space="preserve">потребительских </w:t>
      </w:r>
      <w:hyperlink r:id="rId8" w:history="1">
        <w:r w:rsidRPr="00F12D81">
          <w:rPr>
            <w:rFonts w:ascii="Arial" w:hAnsi="Arial" w:cs="Arial"/>
            <w:color w:val="000000" w:themeColor="text1"/>
            <w:sz w:val="20"/>
            <w:szCs w:val="20"/>
          </w:rPr>
          <w:t>займов</w:t>
        </w:r>
      </w:hyperlink>
      <w:r w:rsidRPr="00F12D81">
        <w:rPr>
          <w:rFonts w:ascii="Arial" w:hAnsi="Arial" w:cs="Arial"/>
          <w:color w:val="000000" w:themeColor="text1"/>
          <w:sz w:val="20"/>
          <w:szCs w:val="20"/>
        </w:rPr>
        <w:t xml:space="preserve">, призваны </w:t>
      </w:r>
      <w:r w:rsidRPr="00F12D81">
        <w:rPr>
          <w:rFonts w:ascii="Arial" w:hAnsi="Arial" w:cs="Arial"/>
          <w:sz w:val="20"/>
          <w:szCs w:val="20"/>
        </w:rPr>
        <w:t>предоставить полную информацию, необходимую для надлежащего исполнения договора займа. Правила устанавливают:</w:t>
      </w:r>
    </w:p>
    <w:p w14:paraId="18C6B322" w14:textId="5DE8156F" w:rsidR="00C7588C" w:rsidRPr="00EA35F6" w:rsidRDefault="00C7588C" w:rsidP="00D7387E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A35F6">
        <w:rPr>
          <w:rFonts w:ascii="Arial" w:hAnsi="Arial" w:cs="Arial"/>
          <w:sz w:val="20"/>
          <w:szCs w:val="20"/>
        </w:rPr>
        <w:t xml:space="preserve">порядок подачи </w:t>
      </w:r>
      <w:r w:rsidR="00EA35F6">
        <w:rPr>
          <w:rFonts w:ascii="Arial" w:hAnsi="Arial" w:cs="Arial"/>
          <w:sz w:val="20"/>
          <w:szCs w:val="20"/>
        </w:rPr>
        <w:t>з</w:t>
      </w:r>
      <w:r w:rsidRPr="00EA35F6">
        <w:rPr>
          <w:rFonts w:ascii="Arial" w:hAnsi="Arial" w:cs="Arial"/>
          <w:sz w:val="20"/>
          <w:szCs w:val="20"/>
        </w:rPr>
        <w:t>аявления о предоставлении займа и порядок его рассмотрения;</w:t>
      </w:r>
    </w:p>
    <w:p w14:paraId="19D2CF75" w14:textId="72FCF5A9" w:rsidR="00C7588C" w:rsidRPr="00EA35F6" w:rsidRDefault="00C7588C" w:rsidP="00D7387E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A35F6">
        <w:rPr>
          <w:rFonts w:ascii="Arial" w:hAnsi="Arial" w:cs="Arial"/>
          <w:sz w:val="20"/>
          <w:szCs w:val="20"/>
        </w:rPr>
        <w:t xml:space="preserve">порядок заключения Договора </w:t>
      </w:r>
      <w:r w:rsidR="00EA35F6">
        <w:rPr>
          <w:rFonts w:ascii="Arial" w:hAnsi="Arial" w:cs="Arial"/>
          <w:sz w:val="20"/>
          <w:szCs w:val="20"/>
        </w:rPr>
        <w:t xml:space="preserve">потребительского </w:t>
      </w:r>
      <w:r w:rsidRPr="00EA35F6">
        <w:rPr>
          <w:rFonts w:ascii="Arial" w:hAnsi="Arial" w:cs="Arial"/>
          <w:sz w:val="20"/>
          <w:szCs w:val="20"/>
        </w:rPr>
        <w:t>займа.</w:t>
      </w:r>
    </w:p>
    <w:p w14:paraId="476D8682" w14:textId="4C26FA58" w:rsidR="00C7588C" w:rsidRPr="00F12D81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12D81">
        <w:rPr>
          <w:rFonts w:ascii="Arial" w:hAnsi="Arial" w:cs="Arial"/>
          <w:sz w:val="20"/>
          <w:szCs w:val="20"/>
        </w:rPr>
        <w:t xml:space="preserve">Правила не содержат условия, определяющее права и обязанности сторон по Договору </w:t>
      </w:r>
      <w:r w:rsidR="00AD6B62">
        <w:rPr>
          <w:rFonts w:ascii="Arial" w:hAnsi="Arial" w:cs="Arial"/>
          <w:sz w:val="20"/>
          <w:szCs w:val="20"/>
        </w:rPr>
        <w:t xml:space="preserve">потребительского </w:t>
      </w:r>
      <w:r w:rsidRPr="00F12D81">
        <w:rPr>
          <w:rFonts w:ascii="Arial" w:hAnsi="Arial" w:cs="Arial"/>
          <w:sz w:val="20"/>
          <w:szCs w:val="20"/>
        </w:rPr>
        <w:t xml:space="preserve">займа. В случае установления в Правилах условий, противоречащих условиям </w:t>
      </w:r>
      <w:r w:rsidR="00291627">
        <w:rPr>
          <w:rFonts w:ascii="Arial" w:hAnsi="Arial" w:cs="Arial"/>
          <w:sz w:val="20"/>
          <w:szCs w:val="20"/>
        </w:rPr>
        <w:t xml:space="preserve">заключенного </w:t>
      </w:r>
      <w:r w:rsidRPr="00F12D81">
        <w:rPr>
          <w:rFonts w:ascii="Arial" w:hAnsi="Arial" w:cs="Arial"/>
          <w:sz w:val="20"/>
          <w:szCs w:val="20"/>
        </w:rPr>
        <w:t xml:space="preserve">Договора </w:t>
      </w:r>
      <w:r w:rsidR="00AD6B62">
        <w:rPr>
          <w:rFonts w:ascii="Arial" w:hAnsi="Arial" w:cs="Arial"/>
          <w:sz w:val="20"/>
          <w:szCs w:val="20"/>
        </w:rPr>
        <w:t xml:space="preserve">потребительского </w:t>
      </w:r>
      <w:r w:rsidRPr="00F12D81">
        <w:rPr>
          <w:rFonts w:ascii="Arial" w:hAnsi="Arial" w:cs="Arial"/>
          <w:sz w:val="20"/>
          <w:szCs w:val="20"/>
        </w:rPr>
        <w:t xml:space="preserve">займа, применяются положения Договора </w:t>
      </w:r>
      <w:r w:rsidR="00B151C5">
        <w:rPr>
          <w:rFonts w:ascii="Arial" w:hAnsi="Arial" w:cs="Arial"/>
          <w:sz w:val="20"/>
          <w:szCs w:val="20"/>
        </w:rPr>
        <w:t xml:space="preserve">потребительского </w:t>
      </w:r>
      <w:r w:rsidRPr="00F12D81">
        <w:rPr>
          <w:rFonts w:ascii="Arial" w:hAnsi="Arial" w:cs="Arial"/>
          <w:sz w:val="20"/>
          <w:szCs w:val="20"/>
        </w:rPr>
        <w:t>займа.</w:t>
      </w:r>
    </w:p>
    <w:p w14:paraId="2C52E09E" w14:textId="4A5B1EBD" w:rsidR="00C7588C" w:rsidRPr="00F12D81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12D81">
        <w:rPr>
          <w:rFonts w:ascii="Arial" w:hAnsi="Arial" w:cs="Arial"/>
          <w:sz w:val="20"/>
          <w:szCs w:val="20"/>
        </w:rPr>
        <w:t xml:space="preserve">Микрофинансирование осуществляется </w:t>
      </w:r>
      <w:r w:rsidR="000A7355">
        <w:rPr>
          <w:rFonts w:ascii="Arial" w:hAnsi="Arial" w:cs="Arial"/>
          <w:sz w:val="20"/>
          <w:szCs w:val="20"/>
        </w:rPr>
        <w:t xml:space="preserve">с использованием системы дистанционного обслуживания в информационно-телекоммуникационной сети Интернет </w:t>
      </w:r>
      <w:r w:rsidRPr="00F12D81">
        <w:rPr>
          <w:rFonts w:ascii="Arial" w:hAnsi="Arial" w:cs="Arial"/>
          <w:sz w:val="20"/>
          <w:szCs w:val="20"/>
        </w:rPr>
        <w:t>на основании принципа платности, срочности, возвратности займа.</w:t>
      </w:r>
    </w:p>
    <w:p w14:paraId="027FDE2D" w14:textId="6F427DA6" w:rsidR="00C7588C" w:rsidRPr="00F12D81" w:rsidRDefault="00C7588C" w:rsidP="00D738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2D81">
        <w:rPr>
          <w:rFonts w:ascii="Arial" w:hAnsi="Arial" w:cs="Arial"/>
          <w:sz w:val="20"/>
          <w:szCs w:val="20"/>
        </w:rPr>
        <w:t xml:space="preserve">Правила размещаются в местах оказания услуг (выдачи займов) </w:t>
      </w:r>
      <w:r w:rsidR="00F12D81">
        <w:rPr>
          <w:rFonts w:ascii="Arial" w:hAnsi="Arial" w:cs="Arial"/>
          <w:sz w:val="20"/>
          <w:szCs w:val="20"/>
        </w:rPr>
        <w:t xml:space="preserve">- </w:t>
      </w:r>
      <w:r w:rsidRPr="00F12D81">
        <w:rPr>
          <w:rFonts w:ascii="Arial" w:hAnsi="Arial" w:cs="Arial"/>
          <w:sz w:val="20"/>
          <w:szCs w:val="20"/>
        </w:rPr>
        <w:t xml:space="preserve">в </w:t>
      </w:r>
      <w:r w:rsidR="00F12D81">
        <w:rPr>
          <w:rFonts w:ascii="Arial" w:hAnsi="Arial" w:cs="Arial"/>
          <w:sz w:val="20"/>
          <w:szCs w:val="20"/>
        </w:rPr>
        <w:t xml:space="preserve">информационно-телекоммуникационной </w:t>
      </w:r>
      <w:r w:rsidRPr="00F12D81">
        <w:rPr>
          <w:rFonts w:ascii="Arial" w:hAnsi="Arial" w:cs="Arial"/>
          <w:sz w:val="20"/>
          <w:szCs w:val="20"/>
        </w:rPr>
        <w:t xml:space="preserve">сети </w:t>
      </w:r>
      <w:r w:rsidR="00F12D81">
        <w:rPr>
          <w:rFonts w:ascii="Arial" w:hAnsi="Arial" w:cs="Arial"/>
          <w:sz w:val="20"/>
          <w:szCs w:val="20"/>
        </w:rPr>
        <w:t>И</w:t>
      </w:r>
      <w:r w:rsidRPr="00F12D81">
        <w:rPr>
          <w:rFonts w:ascii="Arial" w:hAnsi="Arial" w:cs="Arial"/>
          <w:sz w:val="20"/>
          <w:szCs w:val="20"/>
        </w:rPr>
        <w:t>нтернет по адрес</w:t>
      </w:r>
      <w:r w:rsidR="00F12D81">
        <w:rPr>
          <w:rFonts w:ascii="Arial" w:hAnsi="Arial" w:cs="Arial"/>
          <w:sz w:val="20"/>
          <w:szCs w:val="20"/>
        </w:rPr>
        <w:t>ам</w:t>
      </w:r>
      <w:r w:rsidR="00267EF6">
        <w:rPr>
          <w:rFonts w:ascii="Arial" w:hAnsi="Arial" w:cs="Arial"/>
          <w:sz w:val="20"/>
          <w:szCs w:val="20"/>
        </w:rPr>
        <w:t xml:space="preserve">: </w:t>
      </w:r>
      <w:r w:rsidR="00267EF6" w:rsidRPr="00B944CC">
        <w:rPr>
          <w:rFonts w:ascii="Arial" w:hAnsi="Arial" w:cs="Arial"/>
          <w:sz w:val="20"/>
          <w:szCs w:val="20"/>
        </w:rPr>
        <w:t>https://mt-finance.ru</w:t>
      </w:r>
      <w:r w:rsidR="00267EF6" w:rsidRPr="00B944CC">
        <w:rPr>
          <w:rStyle w:val="a7"/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E7B107A" w14:textId="77777777" w:rsidR="00C7588C" w:rsidRPr="006437CE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6437C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1. Основные понятия </w:t>
      </w:r>
    </w:p>
    <w:p w14:paraId="52341800" w14:textId="77777777" w:rsidR="00C7588C" w:rsidRPr="006437CE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</w:p>
    <w:p w14:paraId="33899656" w14:textId="77777777" w:rsidR="00C7588C" w:rsidRPr="006437CE" w:rsidRDefault="00C7588C" w:rsidP="00D7387E">
      <w:pPr>
        <w:pStyle w:val="a5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437CE">
        <w:rPr>
          <w:rFonts w:ascii="Arial" w:hAnsi="Arial" w:cs="Arial"/>
          <w:sz w:val="20"/>
          <w:szCs w:val="20"/>
        </w:rPr>
        <w:t>В настоящих Правилах используются следующие термины и понятия:</w:t>
      </w:r>
    </w:p>
    <w:p w14:paraId="40592F05" w14:textId="77777777" w:rsidR="00C7588C" w:rsidRPr="006437CE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37CE">
        <w:rPr>
          <w:rFonts w:ascii="Arial" w:hAnsi="Arial" w:cs="Arial"/>
          <w:b/>
          <w:sz w:val="20"/>
          <w:szCs w:val="20"/>
        </w:rPr>
        <w:t xml:space="preserve">Авторизация – </w:t>
      </w:r>
      <w:r w:rsidRPr="006437CE">
        <w:rPr>
          <w:rFonts w:ascii="Arial" w:hAnsi="Arial" w:cs="Arial"/>
          <w:sz w:val="20"/>
          <w:szCs w:val="20"/>
        </w:rPr>
        <w:t>процесс анализа Обществом введенных Заемщиком идентификационных данных, по результатам которого в отношении последнего Обществом определяется объем прав на использование Системы ДО, на подписание Электронных документов простой электронной подписью. Виды идентификационных данных определяются Обществом;</w:t>
      </w:r>
    </w:p>
    <w:p w14:paraId="386D9B1F" w14:textId="1D00C448" w:rsidR="00C7588C" w:rsidRPr="006437CE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37CE">
        <w:rPr>
          <w:rFonts w:ascii="Arial" w:hAnsi="Arial" w:cs="Arial"/>
          <w:b/>
          <w:sz w:val="20"/>
          <w:szCs w:val="20"/>
        </w:rPr>
        <w:t xml:space="preserve">Акцепт Правил </w:t>
      </w:r>
      <w:r w:rsidRPr="006437CE">
        <w:rPr>
          <w:rFonts w:ascii="Arial" w:hAnsi="Arial" w:cs="Arial"/>
          <w:sz w:val="20"/>
          <w:szCs w:val="20"/>
        </w:rPr>
        <w:t>– выполнение физическим лицом (Заемщиком, Заявителем), имеющим намерения вступить в правоотношения с Обществом, конклюдентных действий, подтверждающих согласие Заявителя на присоединение к настоящим Правилам</w:t>
      </w:r>
      <w:r w:rsidR="0053436A">
        <w:rPr>
          <w:rFonts w:ascii="Arial" w:hAnsi="Arial" w:cs="Arial"/>
          <w:sz w:val="20"/>
          <w:szCs w:val="20"/>
        </w:rPr>
        <w:t>, а именно</w:t>
      </w:r>
      <w:r w:rsidRPr="006437CE">
        <w:rPr>
          <w:rFonts w:ascii="Arial" w:hAnsi="Arial" w:cs="Arial"/>
          <w:sz w:val="20"/>
          <w:szCs w:val="20"/>
        </w:rPr>
        <w:t xml:space="preserve">: </w:t>
      </w:r>
    </w:p>
    <w:p w14:paraId="5FE4D8F7" w14:textId="7D04B6F9" w:rsidR="00C7588C" w:rsidRPr="006437CE" w:rsidRDefault="00C7588C" w:rsidP="00D7387E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437CE">
        <w:rPr>
          <w:rFonts w:ascii="Arial" w:hAnsi="Arial" w:cs="Arial"/>
          <w:sz w:val="20"/>
          <w:szCs w:val="20"/>
        </w:rPr>
        <w:t>предоставление Обществу Основного номера мобильного телефона</w:t>
      </w:r>
      <w:r w:rsidR="001A2FD8">
        <w:rPr>
          <w:rFonts w:ascii="Arial" w:hAnsi="Arial" w:cs="Arial"/>
          <w:sz w:val="20"/>
          <w:szCs w:val="20"/>
        </w:rPr>
        <w:t>,</w:t>
      </w:r>
      <w:r w:rsidRPr="006437CE">
        <w:rPr>
          <w:rFonts w:ascii="Arial" w:hAnsi="Arial" w:cs="Arial"/>
          <w:sz w:val="20"/>
          <w:szCs w:val="20"/>
        </w:rPr>
        <w:t xml:space="preserve"> паспортных данных</w:t>
      </w:r>
      <w:r w:rsidR="00C708C0">
        <w:rPr>
          <w:rFonts w:ascii="Arial" w:hAnsi="Arial" w:cs="Arial"/>
          <w:sz w:val="20"/>
          <w:szCs w:val="20"/>
        </w:rPr>
        <w:t>,</w:t>
      </w:r>
      <w:r w:rsidRPr="006437CE">
        <w:rPr>
          <w:rFonts w:ascii="Arial" w:hAnsi="Arial" w:cs="Arial"/>
          <w:sz w:val="20"/>
          <w:szCs w:val="20"/>
        </w:rPr>
        <w:t xml:space="preserve"> путем самостоятельного заполнения Анкеты</w:t>
      </w:r>
      <w:r w:rsidR="001A2FD8">
        <w:rPr>
          <w:rFonts w:ascii="Arial" w:hAnsi="Arial" w:cs="Arial"/>
          <w:sz w:val="20"/>
          <w:szCs w:val="20"/>
        </w:rPr>
        <w:t>, а также</w:t>
      </w:r>
      <w:r w:rsidR="00BD395F">
        <w:rPr>
          <w:rFonts w:ascii="Arial" w:hAnsi="Arial" w:cs="Arial"/>
          <w:sz w:val="20"/>
          <w:szCs w:val="20"/>
        </w:rPr>
        <w:t xml:space="preserve"> </w:t>
      </w:r>
      <w:r w:rsidR="00476552">
        <w:rPr>
          <w:rFonts w:ascii="Arial" w:hAnsi="Arial" w:cs="Arial"/>
          <w:sz w:val="20"/>
          <w:szCs w:val="20"/>
        </w:rPr>
        <w:t>путем фото</w:t>
      </w:r>
      <w:r w:rsidR="00BD395F" w:rsidRPr="00BD395F">
        <w:rPr>
          <w:rFonts w:ascii="Arial" w:hAnsi="Arial" w:cs="Arial"/>
          <w:sz w:val="20"/>
          <w:szCs w:val="20"/>
        </w:rPr>
        <w:t>/</w:t>
      </w:r>
      <w:r w:rsidR="00BD395F">
        <w:rPr>
          <w:rFonts w:ascii="Arial" w:hAnsi="Arial" w:cs="Arial"/>
          <w:sz w:val="20"/>
          <w:szCs w:val="20"/>
        </w:rPr>
        <w:t>скан</w:t>
      </w:r>
      <w:r w:rsidR="00476552">
        <w:rPr>
          <w:rFonts w:ascii="Arial" w:hAnsi="Arial" w:cs="Arial"/>
          <w:sz w:val="20"/>
          <w:szCs w:val="20"/>
        </w:rPr>
        <w:t>ировани</w:t>
      </w:r>
      <w:r w:rsidR="008A3881">
        <w:rPr>
          <w:rFonts w:ascii="Arial" w:hAnsi="Arial" w:cs="Arial"/>
          <w:sz w:val="20"/>
          <w:szCs w:val="20"/>
        </w:rPr>
        <w:t>я</w:t>
      </w:r>
      <w:r w:rsidR="00BD395F">
        <w:rPr>
          <w:rFonts w:ascii="Arial" w:hAnsi="Arial" w:cs="Arial"/>
          <w:sz w:val="20"/>
          <w:szCs w:val="20"/>
        </w:rPr>
        <w:t xml:space="preserve"> </w:t>
      </w:r>
      <w:r w:rsidR="008F03D5">
        <w:rPr>
          <w:rFonts w:ascii="Arial" w:hAnsi="Arial" w:cs="Arial"/>
          <w:sz w:val="20"/>
          <w:szCs w:val="20"/>
        </w:rPr>
        <w:t xml:space="preserve">паспорта гражданина Российской Федерации </w:t>
      </w:r>
      <w:r w:rsidR="00476552">
        <w:rPr>
          <w:rFonts w:ascii="Arial" w:hAnsi="Arial" w:cs="Arial"/>
          <w:sz w:val="20"/>
          <w:szCs w:val="20"/>
        </w:rPr>
        <w:t xml:space="preserve">через предлагаемый Системой ДО </w:t>
      </w:r>
      <w:r w:rsidR="000C1586">
        <w:rPr>
          <w:rFonts w:ascii="Arial" w:hAnsi="Arial" w:cs="Arial"/>
          <w:sz w:val="20"/>
          <w:szCs w:val="20"/>
        </w:rPr>
        <w:t>интеллектуальный программный продукт (</w:t>
      </w:r>
      <w:r w:rsidR="00476552">
        <w:rPr>
          <w:rFonts w:ascii="Arial" w:hAnsi="Arial" w:cs="Arial"/>
          <w:sz w:val="20"/>
          <w:szCs w:val="20"/>
        </w:rPr>
        <w:t>сервис</w:t>
      </w:r>
      <w:r w:rsidR="000C1586">
        <w:rPr>
          <w:rFonts w:ascii="Arial" w:hAnsi="Arial" w:cs="Arial"/>
          <w:sz w:val="20"/>
          <w:szCs w:val="20"/>
        </w:rPr>
        <w:t>)</w:t>
      </w:r>
      <w:r w:rsidR="001A2FD8">
        <w:rPr>
          <w:rStyle w:val="ae"/>
          <w:rFonts w:ascii="Arial" w:hAnsi="Arial" w:cs="Arial"/>
          <w:sz w:val="20"/>
          <w:szCs w:val="20"/>
        </w:rPr>
        <w:footnoteReference w:id="1"/>
      </w:r>
      <w:r w:rsidR="00476552">
        <w:rPr>
          <w:rFonts w:ascii="Arial" w:hAnsi="Arial" w:cs="Arial"/>
          <w:sz w:val="20"/>
          <w:szCs w:val="20"/>
        </w:rPr>
        <w:t xml:space="preserve">, </w:t>
      </w:r>
      <w:r w:rsidRPr="006437CE">
        <w:rPr>
          <w:rFonts w:ascii="Arial" w:hAnsi="Arial" w:cs="Arial"/>
          <w:sz w:val="20"/>
          <w:szCs w:val="20"/>
        </w:rPr>
        <w:t xml:space="preserve">на официальном Сайте Общества, </w:t>
      </w:r>
      <w:r w:rsidR="00C9019F">
        <w:rPr>
          <w:rFonts w:ascii="Arial" w:hAnsi="Arial" w:cs="Arial"/>
          <w:sz w:val="20"/>
          <w:szCs w:val="20"/>
        </w:rPr>
        <w:t>а также</w:t>
      </w:r>
    </w:p>
    <w:p w14:paraId="69645A5D" w14:textId="18B64E16" w:rsidR="00C7588C" w:rsidRPr="0026587E" w:rsidRDefault="00C7588C" w:rsidP="00D7387E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6587E">
        <w:rPr>
          <w:rFonts w:ascii="Arial" w:hAnsi="Arial" w:cs="Arial"/>
          <w:sz w:val="20"/>
          <w:szCs w:val="20"/>
        </w:rPr>
        <w:t>ввод в соответствующее поле экранных интерактивных форм Системы ДО отметки («галочки») напротив соответствующей информационной графы, или</w:t>
      </w:r>
    </w:p>
    <w:p w14:paraId="49EB8B6F" w14:textId="7B7E06E6" w:rsidR="00C7588C" w:rsidRPr="0026587E" w:rsidRDefault="0026587E" w:rsidP="00D7387E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6587E">
        <w:rPr>
          <w:rFonts w:ascii="Arial" w:hAnsi="Arial" w:cs="Arial"/>
          <w:sz w:val="20"/>
          <w:szCs w:val="20"/>
        </w:rPr>
        <w:t xml:space="preserve">в случае повторного обращения и нахождения Заемщика на обслуживании в Обществе, </w:t>
      </w:r>
      <w:r w:rsidR="00C7588C" w:rsidRPr="0026587E">
        <w:rPr>
          <w:rFonts w:ascii="Arial" w:hAnsi="Arial" w:cs="Arial"/>
          <w:sz w:val="20"/>
          <w:szCs w:val="20"/>
        </w:rPr>
        <w:t>запись голосового подтверждения и согласия с настоящими Правилами в ходе телефонно</w:t>
      </w:r>
      <w:r w:rsidR="000F21AB" w:rsidRPr="0026587E">
        <w:rPr>
          <w:rFonts w:ascii="Arial" w:hAnsi="Arial" w:cs="Arial"/>
          <w:sz w:val="20"/>
          <w:szCs w:val="20"/>
        </w:rPr>
        <w:t>го</w:t>
      </w:r>
      <w:r w:rsidR="00C7588C" w:rsidRPr="0026587E">
        <w:rPr>
          <w:rFonts w:ascii="Arial" w:hAnsi="Arial" w:cs="Arial"/>
          <w:sz w:val="20"/>
          <w:szCs w:val="20"/>
        </w:rPr>
        <w:t xml:space="preserve"> </w:t>
      </w:r>
      <w:r w:rsidR="00414F48" w:rsidRPr="0026587E">
        <w:rPr>
          <w:rFonts w:ascii="Arial" w:hAnsi="Arial" w:cs="Arial"/>
          <w:sz w:val="20"/>
          <w:szCs w:val="20"/>
        </w:rPr>
        <w:t>звонка</w:t>
      </w:r>
      <w:r w:rsidR="000F21AB" w:rsidRPr="0026587E">
        <w:rPr>
          <w:rFonts w:ascii="Arial" w:hAnsi="Arial" w:cs="Arial"/>
          <w:sz w:val="20"/>
          <w:szCs w:val="20"/>
        </w:rPr>
        <w:t xml:space="preserve"> Заемщика в контакт центр на телефонный номер Общества </w:t>
      </w:r>
      <w:r w:rsidR="000F21AB" w:rsidRPr="00267EF6">
        <w:rPr>
          <w:rFonts w:ascii="Arial" w:hAnsi="Arial" w:cs="Arial"/>
          <w:b/>
          <w:bCs/>
          <w:sz w:val="20"/>
          <w:szCs w:val="20"/>
        </w:rPr>
        <w:t>8(</w:t>
      </w:r>
      <w:r w:rsidR="00267EF6" w:rsidRPr="00267EF6">
        <w:rPr>
          <w:rFonts w:ascii="Arial" w:hAnsi="Arial" w:cs="Arial"/>
          <w:b/>
          <w:bCs/>
          <w:sz w:val="20"/>
          <w:szCs w:val="20"/>
        </w:rPr>
        <w:t>993</w:t>
      </w:r>
      <w:r w:rsidR="000F21AB" w:rsidRPr="00267EF6">
        <w:rPr>
          <w:rFonts w:ascii="Arial" w:hAnsi="Arial" w:cs="Arial"/>
          <w:b/>
          <w:bCs/>
          <w:sz w:val="20"/>
          <w:szCs w:val="20"/>
        </w:rPr>
        <w:t>)</w:t>
      </w:r>
      <w:r w:rsidR="00267EF6" w:rsidRPr="00267EF6">
        <w:rPr>
          <w:rFonts w:ascii="Arial" w:hAnsi="Arial" w:cs="Arial"/>
          <w:b/>
          <w:bCs/>
          <w:sz w:val="20"/>
          <w:szCs w:val="20"/>
        </w:rPr>
        <w:t>5970890</w:t>
      </w:r>
      <w:r w:rsidR="00C7588C" w:rsidRPr="00267EF6">
        <w:rPr>
          <w:rFonts w:ascii="Arial" w:hAnsi="Arial" w:cs="Arial"/>
          <w:sz w:val="20"/>
          <w:szCs w:val="20"/>
        </w:rPr>
        <w:t>.</w:t>
      </w:r>
    </w:p>
    <w:p w14:paraId="6C50FF82" w14:textId="77777777" w:rsidR="00C7588C" w:rsidRPr="006437CE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437CE">
        <w:rPr>
          <w:rFonts w:ascii="Arial" w:hAnsi="Arial" w:cs="Arial"/>
          <w:b/>
          <w:sz w:val="20"/>
          <w:szCs w:val="20"/>
        </w:rPr>
        <w:t>Анкета</w:t>
      </w:r>
      <w:r w:rsidRPr="006437CE">
        <w:rPr>
          <w:rFonts w:ascii="Arial" w:hAnsi="Arial" w:cs="Arial"/>
          <w:sz w:val="20"/>
          <w:szCs w:val="20"/>
        </w:rPr>
        <w:t xml:space="preserve"> – учетная запись Заемщика, сформированная при регистрации Заявителя в Системе ДО, содержащая персональные данные Заявителя, историю взаимодействия Заявителя с Обществом и иные относящиеся к Заявителю сведения;</w:t>
      </w:r>
      <w:r w:rsidRPr="006437CE">
        <w:rPr>
          <w:rFonts w:ascii="Arial" w:hAnsi="Arial" w:cs="Arial"/>
          <w:b/>
          <w:sz w:val="20"/>
          <w:szCs w:val="20"/>
        </w:rPr>
        <w:t xml:space="preserve"> </w:t>
      </w:r>
    </w:p>
    <w:p w14:paraId="1E421A0E" w14:textId="2C5EEA77" w:rsidR="00A63712" w:rsidRPr="00AA5DEA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A5DEA">
        <w:rPr>
          <w:rFonts w:ascii="Arial" w:hAnsi="Arial" w:cs="Arial"/>
          <w:b/>
          <w:sz w:val="20"/>
          <w:szCs w:val="20"/>
        </w:rPr>
        <w:t>Договор потребительского займа</w:t>
      </w:r>
      <w:r w:rsidRPr="00AA5DEA">
        <w:rPr>
          <w:rFonts w:ascii="Arial" w:hAnsi="Arial" w:cs="Arial"/>
          <w:sz w:val="20"/>
          <w:szCs w:val="20"/>
        </w:rPr>
        <w:t xml:space="preserve"> </w:t>
      </w:r>
      <w:r w:rsidRPr="00AA5DEA">
        <w:rPr>
          <w:rFonts w:ascii="Arial" w:hAnsi="Arial" w:cs="Arial"/>
          <w:b/>
          <w:sz w:val="20"/>
          <w:szCs w:val="20"/>
        </w:rPr>
        <w:t>(</w:t>
      </w:r>
      <w:r w:rsidR="008A6EF2" w:rsidRPr="00AA5DEA">
        <w:rPr>
          <w:rFonts w:ascii="Arial" w:hAnsi="Arial" w:cs="Arial"/>
          <w:b/>
          <w:sz w:val="20"/>
          <w:szCs w:val="20"/>
        </w:rPr>
        <w:t>далее по тексту – «</w:t>
      </w:r>
      <w:r w:rsidRPr="00AA5DEA">
        <w:rPr>
          <w:rFonts w:ascii="Arial" w:hAnsi="Arial" w:cs="Arial"/>
          <w:b/>
          <w:sz w:val="20"/>
          <w:szCs w:val="20"/>
        </w:rPr>
        <w:t>Договор займа</w:t>
      </w:r>
      <w:r w:rsidR="008A6EF2" w:rsidRPr="00AA5DEA">
        <w:rPr>
          <w:rFonts w:ascii="Arial" w:hAnsi="Arial" w:cs="Arial"/>
          <w:b/>
          <w:sz w:val="20"/>
          <w:szCs w:val="20"/>
        </w:rPr>
        <w:t>»</w:t>
      </w:r>
      <w:r w:rsidRPr="00AA5DEA">
        <w:rPr>
          <w:rFonts w:ascii="Arial" w:hAnsi="Arial" w:cs="Arial"/>
          <w:b/>
          <w:sz w:val="20"/>
          <w:szCs w:val="20"/>
        </w:rPr>
        <w:t>)</w:t>
      </w:r>
      <w:r w:rsidRPr="00AA5DEA">
        <w:rPr>
          <w:rFonts w:ascii="Arial" w:hAnsi="Arial" w:cs="Arial"/>
          <w:sz w:val="20"/>
          <w:szCs w:val="20"/>
        </w:rPr>
        <w:t xml:space="preserve"> </w:t>
      </w:r>
      <w:bookmarkStart w:id="0" w:name="_Hlk117260612"/>
      <w:r w:rsidRPr="00AA5DEA">
        <w:rPr>
          <w:rFonts w:ascii="Arial" w:hAnsi="Arial" w:cs="Arial"/>
          <w:sz w:val="20"/>
          <w:szCs w:val="20"/>
        </w:rPr>
        <w:t xml:space="preserve">- </w:t>
      </w:r>
      <w:r w:rsidR="00A63712" w:rsidRPr="00AA5DEA">
        <w:rPr>
          <w:rFonts w:ascii="Arial" w:hAnsi="Arial" w:cs="Arial"/>
          <w:sz w:val="20"/>
          <w:szCs w:val="20"/>
        </w:rPr>
        <w:t xml:space="preserve">договор потребительского займа, заключаемый Займодавцем и Заемщиком в соответствии с Федеральным законом </w:t>
      </w:r>
      <w:r w:rsidR="00A63712" w:rsidRPr="00AA5DEA">
        <w:rPr>
          <w:rFonts w:ascii="Arial" w:hAnsi="Arial" w:cs="Arial"/>
          <w:sz w:val="20"/>
          <w:szCs w:val="20"/>
        </w:rPr>
        <w:lastRenderedPageBreak/>
        <w:t>от 21.12.2013 г. № 353-ФЗ «О потребительском кредите (займе)»</w:t>
      </w:r>
      <w:r w:rsidR="002B0B5E">
        <w:rPr>
          <w:rFonts w:ascii="Arial" w:hAnsi="Arial" w:cs="Arial"/>
          <w:sz w:val="20"/>
          <w:szCs w:val="20"/>
        </w:rPr>
        <w:t>,</w:t>
      </w:r>
      <w:r w:rsidR="00A63712" w:rsidRPr="00AA5DEA">
        <w:rPr>
          <w:rFonts w:ascii="Arial" w:hAnsi="Arial" w:cs="Arial"/>
          <w:sz w:val="20"/>
          <w:szCs w:val="20"/>
        </w:rPr>
        <w:t xml:space="preserve"> </w:t>
      </w:r>
      <w:r w:rsidR="002B0B5E" w:rsidRPr="00AA5DEA">
        <w:rPr>
          <w:rFonts w:ascii="Arial" w:hAnsi="Arial" w:cs="Arial"/>
          <w:sz w:val="20"/>
          <w:szCs w:val="20"/>
        </w:rPr>
        <w:t xml:space="preserve">посредством получения </w:t>
      </w:r>
      <w:r w:rsidR="002B0B5E">
        <w:rPr>
          <w:rFonts w:ascii="Arial" w:hAnsi="Arial" w:cs="Arial"/>
          <w:sz w:val="20"/>
          <w:szCs w:val="20"/>
        </w:rPr>
        <w:t xml:space="preserve">Займодавцем </w:t>
      </w:r>
      <w:r w:rsidR="002B0B5E" w:rsidRPr="00AA5DEA">
        <w:rPr>
          <w:rFonts w:ascii="Arial" w:hAnsi="Arial" w:cs="Arial"/>
          <w:sz w:val="20"/>
          <w:szCs w:val="20"/>
        </w:rPr>
        <w:t>подписанных Заявителем Индивидуальных условий договора займа с даты предоставления Займа</w:t>
      </w:r>
      <w:r w:rsidR="002B0B5E">
        <w:rPr>
          <w:rFonts w:ascii="Arial" w:hAnsi="Arial" w:cs="Arial"/>
          <w:sz w:val="20"/>
          <w:szCs w:val="20"/>
        </w:rPr>
        <w:t xml:space="preserve">, и </w:t>
      </w:r>
      <w:r w:rsidR="00A63712" w:rsidRPr="00AA5DEA">
        <w:rPr>
          <w:rFonts w:ascii="Arial" w:hAnsi="Arial" w:cs="Arial"/>
          <w:sz w:val="20"/>
          <w:szCs w:val="20"/>
        </w:rPr>
        <w:t>состоящий из Индивидуальных условий договора потребительского займа и настоящих Общих условий договора потребительского займа.</w:t>
      </w:r>
      <w:bookmarkEnd w:id="0"/>
    </w:p>
    <w:p w14:paraId="0E32ED43" w14:textId="68EE5078" w:rsidR="00C7588C" w:rsidRPr="00F67A50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_Hlk117260766"/>
      <w:r w:rsidRPr="00F67A50">
        <w:rPr>
          <w:rFonts w:ascii="Arial" w:hAnsi="Arial" w:cs="Arial"/>
          <w:b/>
          <w:sz w:val="20"/>
          <w:szCs w:val="20"/>
        </w:rPr>
        <w:t>Общие условия договора потребительского займа (ОУ договора займа)</w:t>
      </w:r>
      <w:r w:rsidR="00595D17">
        <w:rPr>
          <w:rFonts w:ascii="Arial" w:hAnsi="Arial" w:cs="Arial"/>
          <w:b/>
          <w:sz w:val="20"/>
          <w:szCs w:val="20"/>
        </w:rPr>
        <w:t xml:space="preserve"> </w:t>
      </w:r>
      <w:r w:rsidRPr="00F67A50">
        <w:rPr>
          <w:rFonts w:ascii="Arial" w:hAnsi="Arial" w:cs="Arial"/>
          <w:sz w:val="20"/>
          <w:szCs w:val="20"/>
        </w:rPr>
        <w:t xml:space="preserve">– </w:t>
      </w:r>
      <w:r w:rsidR="0096155C">
        <w:rPr>
          <w:rFonts w:ascii="Arial" w:hAnsi="Arial" w:cs="Arial"/>
          <w:sz w:val="20"/>
          <w:szCs w:val="20"/>
          <w:lang w:bidi="ru-RU"/>
        </w:rPr>
        <w:t>документ по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форм</w:t>
      </w:r>
      <w:r w:rsidR="0096155C">
        <w:rPr>
          <w:rFonts w:ascii="Arial" w:hAnsi="Arial" w:cs="Arial"/>
          <w:sz w:val="20"/>
          <w:szCs w:val="20"/>
          <w:lang w:bidi="ru-RU"/>
        </w:rPr>
        <w:t>е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, утвержденной Обществом, с учетом требований Федерального закона от 21.12.2013 № 353-ФЗ «О потребительском кредите (займе)» и нормативных актов Банка России, </w:t>
      </w:r>
      <w:r w:rsidR="0096155C">
        <w:rPr>
          <w:rFonts w:ascii="Arial" w:hAnsi="Arial" w:cs="Arial"/>
          <w:sz w:val="20"/>
          <w:szCs w:val="20"/>
          <w:lang w:bidi="ru-RU"/>
        </w:rPr>
        <w:t xml:space="preserve">который является </w:t>
      </w:r>
      <w:r w:rsidR="0096155C" w:rsidRPr="00F67A50">
        <w:rPr>
          <w:rFonts w:ascii="Arial" w:hAnsi="Arial" w:cs="Arial"/>
          <w:sz w:val="20"/>
          <w:szCs w:val="20"/>
          <w:lang w:bidi="ru-RU"/>
        </w:rPr>
        <w:t>составн</w:t>
      </w:r>
      <w:r w:rsidR="0096155C">
        <w:rPr>
          <w:rFonts w:ascii="Arial" w:hAnsi="Arial" w:cs="Arial"/>
          <w:sz w:val="20"/>
          <w:szCs w:val="20"/>
          <w:lang w:bidi="ru-RU"/>
        </w:rPr>
        <w:t>ой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часть</w:t>
      </w:r>
      <w:r w:rsidR="0096155C">
        <w:rPr>
          <w:rFonts w:ascii="Arial" w:hAnsi="Arial" w:cs="Arial"/>
          <w:sz w:val="20"/>
          <w:szCs w:val="20"/>
          <w:lang w:bidi="ru-RU"/>
        </w:rPr>
        <w:t>ю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условий Договора займа</w:t>
      </w:r>
      <w:r w:rsidR="0096155C">
        <w:rPr>
          <w:rFonts w:ascii="Arial" w:hAnsi="Arial" w:cs="Arial"/>
          <w:sz w:val="20"/>
          <w:szCs w:val="20"/>
          <w:lang w:bidi="ru-RU"/>
        </w:rPr>
        <w:t xml:space="preserve"> и</w:t>
      </w:r>
      <w:r w:rsidRPr="00F67A50">
        <w:rPr>
          <w:rFonts w:ascii="Arial" w:hAnsi="Arial" w:cs="Arial"/>
          <w:sz w:val="20"/>
          <w:szCs w:val="20"/>
        </w:rPr>
        <w:t xml:space="preserve"> устанавли</w:t>
      </w:r>
      <w:r w:rsidR="0096155C">
        <w:rPr>
          <w:rFonts w:ascii="Arial" w:hAnsi="Arial" w:cs="Arial"/>
          <w:sz w:val="20"/>
          <w:szCs w:val="20"/>
        </w:rPr>
        <w:t>вается</w:t>
      </w:r>
      <w:r w:rsidRPr="00F67A50">
        <w:rPr>
          <w:rFonts w:ascii="Arial" w:hAnsi="Arial" w:cs="Arial"/>
          <w:sz w:val="20"/>
          <w:szCs w:val="20"/>
        </w:rPr>
        <w:t xml:space="preserve"> </w:t>
      </w:r>
      <w:r w:rsidR="00F67A50" w:rsidRPr="00F67A50">
        <w:rPr>
          <w:rFonts w:ascii="Arial" w:hAnsi="Arial" w:cs="Arial"/>
          <w:sz w:val="20"/>
          <w:szCs w:val="20"/>
        </w:rPr>
        <w:t>Обществом</w:t>
      </w:r>
      <w:r w:rsidRPr="00F67A50">
        <w:rPr>
          <w:rFonts w:ascii="Arial" w:hAnsi="Arial" w:cs="Arial"/>
          <w:sz w:val="20"/>
          <w:szCs w:val="20"/>
        </w:rPr>
        <w:t xml:space="preserve"> в одностороннем порядке в целях многократного применения.</w:t>
      </w:r>
    </w:p>
    <w:p w14:paraId="52C4E580" w14:textId="1B62CBB5" w:rsidR="00C7588C" w:rsidRPr="00F67A50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bidi="ru-RU"/>
        </w:rPr>
      </w:pPr>
      <w:bookmarkStart w:id="2" w:name="_Hlk117260820"/>
      <w:bookmarkEnd w:id="1"/>
      <w:r w:rsidRPr="00F67A50">
        <w:rPr>
          <w:rFonts w:ascii="Arial" w:hAnsi="Arial" w:cs="Arial"/>
          <w:b/>
          <w:sz w:val="20"/>
          <w:szCs w:val="20"/>
        </w:rPr>
        <w:t xml:space="preserve">Индивидуальные условия договора потребительского займа (ИУ договора займа) </w:t>
      </w:r>
      <w:r w:rsidRPr="00F67A50">
        <w:rPr>
          <w:rFonts w:ascii="Arial" w:hAnsi="Arial" w:cs="Arial"/>
          <w:sz w:val="20"/>
          <w:szCs w:val="20"/>
        </w:rPr>
        <w:t>–</w:t>
      </w:r>
      <w:r w:rsidR="0096155C">
        <w:rPr>
          <w:rFonts w:ascii="Arial" w:hAnsi="Arial" w:cs="Arial"/>
          <w:sz w:val="20"/>
          <w:szCs w:val="20"/>
        </w:rPr>
        <w:t xml:space="preserve"> </w:t>
      </w:r>
      <w:r w:rsidR="0096155C">
        <w:rPr>
          <w:rFonts w:ascii="Arial" w:hAnsi="Arial" w:cs="Arial"/>
          <w:sz w:val="20"/>
          <w:szCs w:val="20"/>
          <w:lang w:bidi="ru-RU"/>
        </w:rPr>
        <w:t>документ по</w:t>
      </w:r>
      <w:r w:rsidRPr="00F67A50">
        <w:rPr>
          <w:rFonts w:ascii="Arial" w:hAnsi="Arial" w:cs="Arial"/>
          <w:sz w:val="20"/>
          <w:szCs w:val="20"/>
          <w:lang w:bidi="ru-RU"/>
        </w:rPr>
        <w:t xml:space="preserve"> форм</w:t>
      </w:r>
      <w:r w:rsidR="0096155C">
        <w:rPr>
          <w:rFonts w:ascii="Arial" w:hAnsi="Arial" w:cs="Arial"/>
          <w:sz w:val="20"/>
          <w:szCs w:val="20"/>
          <w:lang w:bidi="ru-RU"/>
        </w:rPr>
        <w:t>е</w:t>
      </w:r>
      <w:r w:rsidRPr="00F67A50">
        <w:rPr>
          <w:rFonts w:ascii="Arial" w:hAnsi="Arial" w:cs="Arial"/>
          <w:sz w:val="20"/>
          <w:szCs w:val="20"/>
          <w:lang w:bidi="ru-RU"/>
        </w:rPr>
        <w:t xml:space="preserve">, утвержденной </w:t>
      </w:r>
      <w:r w:rsidR="00F67A50" w:rsidRPr="00F67A50">
        <w:rPr>
          <w:rFonts w:ascii="Arial" w:hAnsi="Arial" w:cs="Arial"/>
          <w:sz w:val="20"/>
          <w:szCs w:val="20"/>
          <w:lang w:bidi="ru-RU"/>
        </w:rPr>
        <w:t>Обществом</w:t>
      </w:r>
      <w:r w:rsidRPr="00F67A50">
        <w:rPr>
          <w:rFonts w:ascii="Arial" w:hAnsi="Arial" w:cs="Arial"/>
          <w:sz w:val="20"/>
          <w:szCs w:val="20"/>
          <w:lang w:bidi="ru-RU"/>
        </w:rPr>
        <w:t xml:space="preserve">, с учетом требований Федерального закона от 21.12.2013 № 353-ФЗ «О потребительском кредите (займе)» и нормативных актов Банка России, </w:t>
      </w:r>
      <w:r w:rsidR="0096155C">
        <w:rPr>
          <w:rFonts w:ascii="Arial" w:hAnsi="Arial" w:cs="Arial"/>
          <w:sz w:val="20"/>
          <w:szCs w:val="20"/>
          <w:lang w:bidi="ru-RU"/>
        </w:rPr>
        <w:t xml:space="preserve">который является </w:t>
      </w:r>
      <w:r w:rsidR="0096155C" w:rsidRPr="00F67A50">
        <w:rPr>
          <w:rFonts w:ascii="Arial" w:hAnsi="Arial" w:cs="Arial"/>
          <w:sz w:val="20"/>
          <w:szCs w:val="20"/>
          <w:lang w:bidi="ru-RU"/>
        </w:rPr>
        <w:t>составн</w:t>
      </w:r>
      <w:r w:rsidR="0096155C">
        <w:rPr>
          <w:rFonts w:ascii="Arial" w:hAnsi="Arial" w:cs="Arial"/>
          <w:sz w:val="20"/>
          <w:szCs w:val="20"/>
          <w:lang w:bidi="ru-RU"/>
        </w:rPr>
        <w:t>ой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часть</w:t>
      </w:r>
      <w:r w:rsidR="0096155C">
        <w:rPr>
          <w:rFonts w:ascii="Arial" w:hAnsi="Arial" w:cs="Arial"/>
          <w:sz w:val="20"/>
          <w:szCs w:val="20"/>
          <w:lang w:bidi="ru-RU"/>
        </w:rPr>
        <w:t>ю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условий Договора займа</w:t>
      </w:r>
      <w:r w:rsidR="0096155C">
        <w:rPr>
          <w:rFonts w:ascii="Arial" w:hAnsi="Arial" w:cs="Arial"/>
          <w:sz w:val="20"/>
          <w:szCs w:val="20"/>
          <w:lang w:bidi="ru-RU"/>
        </w:rPr>
        <w:t xml:space="preserve"> и </w:t>
      </w:r>
      <w:r w:rsidR="0096155C" w:rsidRPr="00F67A50">
        <w:rPr>
          <w:rFonts w:ascii="Arial" w:hAnsi="Arial" w:cs="Arial"/>
          <w:sz w:val="20"/>
          <w:szCs w:val="20"/>
          <w:lang w:bidi="ru-RU"/>
        </w:rPr>
        <w:t>содерж</w:t>
      </w:r>
      <w:r w:rsidR="0096155C">
        <w:rPr>
          <w:rFonts w:ascii="Arial" w:hAnsi="Arial" w:cs="Arial"/>
          <w:sz w:val="20"/>
          <w:szCs w:val="20"/>
          <w:lang w:bidi="ru-RU"/>
        </w:rPr>
        <w:t>ит его</w:t>
      </w:r>
      <w:r w:rsidR="0096155C" w:rsidRPr="00F67A50">
        <w:rPr>
          <w:rFonts w:ascii="Arial" w:hAnsi="Arial" w:cs="Arial"/>
          <w:sz w:val="20"/>
          <w:szCs w:val="20"/>
          <w:lang w:bidi="ru-RU"/>
        </w:rPr>
        <w:t xml:space="preserve"> существенные условия,</w:t>
      </w:r>
      <w:r w:rsidR="0096155C">
        <w:rPr>
          <w:rFonts w:ascii="Arial" w:hAnsi="Arial" w:cs="Arial"/>
          <w:sz w:val="20"/>
          <w:szCs w:val="20"/>
          <w:lang w:bidi="ru-RU"/>
        </w:rPr>
        <w:t xml:space="preserve"> </w:t>
      </w:r>
      <w:r w:rsidR="00FD65F3">
        <w:rPr>
          <w:rFonts w:ascii="Arial" w:hAnsi="Arial" w:cs="Arial"/>
          <w:sz w:val="20"/>
          <w:szCs w:val="20"/>
          <w:lang w:bidi="ru-RU"/>
        </w:rPr>
        <w:t xml:space="preserve">в целях заключения Договора займа </w:t>
      </w:r>
      <w:r w:rsidRPr="00F67A50">
        <w:rPr>
          <w:rFonts w:ascii="Arial" w:hAnsi="Arial" w:cs="Arial"/>
          <w:sz w:val="20"/>
          <w:szCs w:val="20"/>
          <w:lang w:bidi="ru-RU"/>
        </w:rPr>
        <w:t>подписывае</w:t>
      </w:r>
      <w:r w:rsidR="00FD65F3">
        <w:rPr>
          <w:rFonts w:ascii="Arial" w:hAnsi="Arial" w:cs="Arial"/>
          <w:sz w:val="20"/>
          <w:szCs w:val="20"/>
          <w:lang w:bidi="ru-RU"/>
        </w:rPr>
        <w:t>тся</w:t>
      </w:r>
      <w:r w:rsidRPr="00F67A50">
        <w:rPr>
          <w:rFonts w:ascii="Arial" w:hAnsi="Arial" w:cs="Arial"/>
          <w:sz w:val="20"/>
          <w:szCs w:val="20"/>
          <w:lang w:bidi="ru-RU"/>
        </w:rPr>
        <w:t xml:space="preserve"> Заемщиком.</w:t>
      </w:r>
    </w:p>
    <w:p w14:paraId="66A5483F" w14:textId="77777777" w:rsidR="00C7588C" w:rsidRPr="00F67A50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bidi="ru-RU"/>
        </w:rPr>
      </w:pPr>
      <w:r w:rsidRPr="00F67A50">
        <w:rPr>
          <w:rFonts w:ascii="Arial" w:hAnsi="Arial" w:cs="Arial"/>
          <w:sz w:val="20"/>
          <w:szCs w:val="20"/>
          <w:lang w:bidi="ru-RU"/>
        </w:rPr>
        <w:t>Индивидуальные и Общие условия Договора займа в совокупности составляют Договор займа.</w:t>
      </w:r>
    </w:p>
    <w:p w14:paraId="6DD1968A" w14:textId="703D8444" w:rsidR="00C7588C" w:rsidRPr="006A244C" w:rsidRDefault="00C7588C" w:rsidP="00D7387E">
      <w:pPr>
        <w:pStyle w:val="a5"/>
        <w:tabs>
          <w:tab w:val="left" w:pos="142"/>
          <w:tab w:val="left" w:pos="180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bidi="ru-RU"/>
        </w:rPr>
      </w:pPr>
      <w:r w:rsidRPr="006A244C">
        <w:rPr>
          <w:rFonts w:ascii="Arial" w:hAnsi="Arial" w:cs="Arial"/>
          <w:b/>
          <w:sz w:val="20"/>
          <w:szCs w:val="20"/>
        </w:rPr>
        <w:t xml:space="preserve">График платежей </w:t>
      </w:r>
      <w:r w:rsidRPr="006A244C">
        <w:rPr>
          <w:rFonts w:ascii="Arial" w:hAnsi="Arial" w:cs="Arial"/>
          <w:sz w:val="20"/>
          <w:szCs w:val="20"/>
          <w:lang w:bidi="ru-RU"/>
        </w:rPr>
        <w:t xml:space="preserve">– информационный расчет о датах и суммах платежей Заемщика по Договору займа с указанием отдельно сумм, направленных на погашение основного долга, и сумм, направленных на погашение процентов, а также общей суммы выплат Заемщика в течение срока действия Договора, в целях информирования последнего и достижения Заемщиком однозначного понимания производимых платежей по Договору займа. </w:t>
      </w:r>
      <w:r w:rsidR="00901D5A" w:rsidRPr="006A244C">
        <w:rPr>
          <w:rFonts w:ascii="Arial" w:hAnsi="Arial" w:cs="Arial"/>
          <w:sz w:val="20"/>
          <w:szCs w:val="20"/>
          <w:lang w:bidi="ru-RU"/>
        </w:rPr>
        <w:t>График платежей может быть представлен в пункте 6 Индивидуальных условий договора займа «Количество, размер и периодичность (сроки) платежей заемщика по договору или порядок определения этих платежей».</w:t>
      </w:r>
      <w:bookmarkEnd w:id="2"/>
    </w:p>
    <w:p w14:paraId="03082B47" w14:textId="028DDB16" w:rsidR="006A244C" w:rsidRPr="006A244C" w:rsidRDefault="006A244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6A244C">
        <w:rPr>
          <w:rFonts w:ascii="Arial" w:hAnsi="Arial" w:cs="Arial"/>
          <w:b/>
          <w:sz w:val="20"/>
          <w:szCs w:val="20"/>
        </w:rPr>
        <w:t xml:space="preserve">Журнал событий </w:t>
      </w:r>
      <w:r w:rsidRPr="006A244C">
        <w:rPr>
          <w:rFonts w:ascii="Arial" w:hAnsi="Arial" w:cs="Arial"/>
          <w:sz w:val="20"/>
          <w:szCs w:val="20"/>
        </w:rPr>
        <w:t>– электронный документ, представляющий собой содержание лог-файла по учету действий (активности) Клиента в Системе ДО, фактов подписания Клиентом электронных документов ПЭП</w:t>
      </w:r>
      <w:r>
        <w:rPr>
          <w:rFonts w:ascii="Arial" w:hAnsi="Arial" w:cs="Arial"/>
          <w:sz w:val="20"/>
          <w:szCs w:val="20"/>
        </w:rPr>
        <w:t>;</w:t>
      </w:r>
    </w:p>
    <w:p w14:paraId="0CB18A29" w14:textId="5D6AF421" w:rsidR="00C7588C" w:rsidRPr="005D2AF8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244C">
        <w:rPr>
          <w:rFonts w:ascii="Arial" w:hAnsi="Arial" w:cs="Arial"/>
          <w:b/>
          <w:sz w:val="20"/>
          <w:szCs w:val="20"/>
        </w:rPr>
        <w:t xml:space="preserve">Заявление о предоставлении потребительского займа </w:t>
      </w:r>
      <w:r w:rsidRPr="00C16398">
        <w:rPr>
          <w:rFonts w:ascii="Arial" w:hAnsi="Arial" w:cs="Arial"/>
          <w:bCs/>
          <w:sz w:val="20"/>
          <w:szCs w:val="20"/>
        </w:rPr>
        <w:t>(</w:t>
      </w:r>
      <w:r w:rsidR="00C16398" w:rsidRPr="00C16398">
        <w:rPr>
          <w:rFonts w:ascii="Arial" w:hAnsi="Arial" w:cs="Arial"/>
          <w:bCs/>
          <w:sz w:val="20"/>
          <w:szCs w:val="20"/>
        </w:rPr>
        <w:t>далее –</w:t>
      </w:r>
      <w:r w:rsidR="00C16398">
        <w:rPr>
          <w:rFonts w:ascii="Arial" w:hAnsi="Arial" w:cs="Arial"/>
          <w:b/>
          <w:sz w:val="20"/>
          <w:szCs w:val="20"/>
        </w:rPr>
        <w:t xml:space="preserve"> </w:t>
      </w:r>
      <w:r w:rsidR="00C16398" w:rsidRPr="00C16398">
        <w:rPr>
          <w:rFonts w:ascii="Arial" w:hAnsi="Arial" w:cs="Arial"/>
          <w:bCs/>
          <w:sz w:val="20"/>
          <w:szCs w:val="20"/>
        </w:rPr>
        <w:t>«</w:t>
      </w:r>
      <w:r w:rsidRPr="006A244C">
        <w:rPr>
          <w:rFonts w:ascii="Arial" w:hAnsi="Arial" w:cs="Arial"/>
          <w:b/>
          <w:sz w:val="20"/>
          <w:szCs w:val="20"/>
        </w:rPr>
        <w:t>Заявление</w:t>
      </w:r>
      <w:r w:rsidR="00C16398" w:rsidRPr="00C16398">
        <w:rPr>
          <w:rFonts w:ascii="Arial" w:hAnsi="Arial" w:cs="Arial"/>
          <w:bCs/>
          <w:sz w:val="20"/>
          <w:szCs w:val="20"/>
        </w:rPr>
        <w:t>»</w:t>
      </w:r>
      <w:r w:rsidRPr="00C16398">
        <w:rPr>
          <w:rFonts w:ascii="Arial" w:hAnsi="Arial" w:cs="Arial"/>
          <w:bCs/>
          <w:sz w:val="20"/>
          <w:szCs w:val="20"/>
        </w:rPr>
        <w:t>)</w:t>
      </w:r>
      <w:r w:rsidRPr="006A244C">
        <w:rPr>
          <w:rFonts w:ascii="Arial" w:hAnsi="Arial" w:cs="Arial"/>
          <w:sz w:val="20"/>
          <w:szCs w:val="20"/>
        </w:rPr>
        <w:t xml:space="preserve"> –</w:t>
      </w:r>
      <w:r w:rsidR="00E930CD">
        <w:rPr>
          <w:rFonts w:ascii="Arial" w:hAnsi="Arial" w:cs="Arial"/>
          <w:sz w:val="20"/>
          <w:szCs w:val="20"/>
        </w:rPr>
        <w:t xml:space="preserve"> </w:t>
      </w:r>
      <w:bookmarkStart w:id="3" w:name="_Hlk117258798"/>
      <w:r w:rsidR="00E930CD">
        <w:rPr>
          <w:rFonts w:ascii="Arial" w:hAnsi="Arial" w:cs="Arial"/>
          <w:sz w:val="20"/>
          <w:szCs w:val="20"/>
        </w:rPr>
        <w:t>предложение Заявителя</w:t>
      </w:r>
      <w:r w:rsidR="00E930CD" w:rsidRPr="00E930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30CD" w:rsidRPr="006A244C">
        <w:rPr>
          <w:rFonts w:ascii="Arial" w:hAnsi="Arial" w:cs="Arial"/>
          <w:color w:val="000000" w:themeColor="text1"/>
          <w:sz w:val="20"/>
          <w:szCs w:val="20"/>
        </w:rPr>
        <w:t xml:space="preserve">Обществу </w:t>
      </w:r>
      <w:r w:rsidR="00E930CD">
        <w:rPr>
          <w:rFonts w:ascii="Arial" w:hAnsi="Arial" w:cs="Arial"/>
          <w:color w:val="000000" w:themeColor="text1"/>
          <w:sz w:val="20"/>
          <w:szCs w:val="20"/>
        </w:rPr>
        <w:t xml:space="preserve">делать оферты на </w:t>
      </w:r>
      <w:r w:rsidR="00E930CD" w:rsidRPr="006A244C">
        <w:rPr>
          <w:rFonts w:ascii="Arial" w:hAnsi="Arial" w:cs="Arial"/>
          <w:color w:val="000000" w:themeColor="text1"/>
          <w:sz w:val="20"/>
          <w:szCs w:val="20"/>
        </w:rPr>
        <w:t>заключени</w:t>
      </w:r>
      <w:r w:rsidR="00E930CD">
        <w:rPr>
          <w:rFonts w:ascii="Arial" w:hAnsi="Arial" w:cs="Arial"/>
          <w:color w:val="000000" w:themeColor="text1"/>
          <w:sz w:val="20"/>
          <w:szCs w:val="20"/>
        </w:rPr>
        <w:t>е</w:t>
      </w:r>
      <w:r w:rsidR="00E930CD" w:rsidRPr="006A244C">
        <w:rPr>
          <w:rFonts w:ascii="Arial" w:hAnsi="Arial" w:cs="Arial"/>
          <w:color w:val="000000" w:themeColor="text1"/>
          <w:sz w:val="20"/>
          <w:szCs w:val="20"/>
        </w:rPr>
        <w:t xml:space="preserve"> Договора займа</w:t>
      </w:r>
      <w:r w:rsidRPr="006A244C">
        <w:rPr>
          <w:rFonts w:ascii="Arial" w:hAnsi="Arial" w:cs="Arial"/>
          <w:color w:val="000000" w:themeColor="text1"/>
          <w:sz w:val="20"/>
          <w:szCs w:val="20"/>
        </w:rPr>
        <w:t xml:space="preserve">. Заявление содержит </w:t>
      </w:r>
      <w:r w:rsidR="005D2AF8" w:rsidRPr="006A244C">
        <w:rPr>
          <w:rFonts w:ascii="Arial" w:hAnsi="Arial" w:cs="Arial"/>
          <w:color w:val="000000" w:themeColor="text1"/>
          <w:sz w:val="20"/>
          <w:szCs w:val="20"/>
        </w:rPr>
        <w:t xml:space="preserve">персональные данные, а также волеизъявление </w:t>
      </w:r>
      <w:r w:rsidRPr="006A244C">
        <w:rPr>
          <w:rFonts w:ascii="Arial" w:hAnsi="Arial" w:cs="Arial"/>
          <w:color w:val="000000" w:themeColor="text1"/>
          <w:sz w:val="20"/>
          <w:szCs w:val="20"/>
        </w:rPr>
        <w:t>Заявител</w:t>
      </w:r>
      <w:r w:rsidR="005D2AF8" w:rsidRPr="006A244C">
        <w:rPr>
          <w:rFonts w:ascii="Arial" w:hAnsi="Arial" w:cs="Arial"/>
          <w:color w:val="000000" w:themeColor="text1"/>
          <w:sz w:val="20"/>
          <w:szCs w:val="20"/>
        </w:rPr>
        <w:t>я</w:t>
      </w:r>
      <w:r w:rsidRPr="006A244C">
        <w:rPr>
          <w:rFonts w:ascii="Arial" w:hAnsi="Arial" w:cs="Arial"/>
          <w:color w:val="000000" w:themeColor="text1"/>
          <w:sz w:val="20"/>
          <w:szCs w:val="20"/>
        </w:rPr>
        <w:t xml:space="preserve">, заполненное Заявителем </w:t>
      </w:r>
      <w:r w:rsidR="00E930CD" w:rsidRPr="006A244C">
        <w:rPr>
          <w:rFonts w:ascii="Arial" w:hAnsi="Arial" w:cs="Arial"/>
          <w:color w:val="000000" w:themeColor="text1"/>
          <w:sz w:val="20"/>
          <w:szCs w:val="20"/>
        </w:rPr>
        <w:t xml:space="preserve">в виде электронного документа </w:t>
      </w:r>
      <w:r w:rsidRPr="006A244C">
        <w:rPr>
          <w:rFonts w:ascii="Arial" w:hAnsi="Arial" w:cs="Arial"/>
          <w:color w:val="000000" w:themeColor="text1"/>
          <w:sz w:val="20"/>
          <w:szCs w:val="20"/>
        </w:rPr>
        <w:t xml:space="preserve">по форме, утвержденной </w:t>
      </w:r>
      <w:r w:rsidR="00BF2030" w:rsidRPr="006A244C">
        <w:rPr>
          <w:rFonts w:ascii="Arial" w:hAnsi="Arial" w:cs="Arial"/>
          <w:color w:val="000000" w:themeColor="text1"/>
          <w:sz w:val="20"/>
          <w:szCs w:val="20"/>
        </w:rPr>
        <w:t>Обществом</w:t>
      </w:r>
      <w:r w:rsidRPr="006A244C">
        <w:rPr>
          <w:rFonts w:ascii="Arial" w:hAnsi="Arial" w:cs="Arial"/>
          <w:color w:val="000000" w:themeColor="text1"/>
          <w:sz w:val="20"/>
          <w:szCs w:val="20"/>
        </w:rPr>
        <w:t>, на основании документов и информации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 xml:space="preserve">, необходимой для идентификации Заявителя в соответствии с требованиями законодательства Российской Федерации. </w:t>
      </w:r>
      <w:bookmarkEnd w:id="3"/>
      <w:r w:rsidRPr="005D2AF8">
        <w:rPr>
          <w:rFonts w:ascii="Arial" w:hAnsi="Arial" w:cs="Arial"/>
          <w:sz w:val="20"/>
          <w:szCs w:val="20"/>
        </w:rPr>
        <w:t xml:space="preserve">Заявление 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>предоставляется Заявителем одновременн</w:t>
      </w:r>
      <w:r w:rsidR="00BF2030" w:rsidRPr="005D2AF8">
        <w:rPr>
          <w:rFonts w:ascii="Arial" w:hAnsi="Arial" w:cs="Arial"/>
          <w:color w:val="000000" w:themeColor="text1"/>
          <w:sz w:val="20"/>
          <w:szCs w:val="20"/>
        </w:rPr>
        <w:t xml:space="preserve">о 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>с согласием на обработку персональных данных</w:t>
      </w:r>
      <w:r w:rsidR="00BF2030" w:rsidRPr="005D2AF8">
        <w:rPr>
          <w:rFonts w:ascii="Arial" w:hAnsi="Arial" w:cs="Arial"/>
          <w:color w:val="000000" w:themeColor="text1"/>
          <w:sz w:val="20"/>
          <w:szCs w:val="20"/>
        </w:rPr>
        <w:t xml:space="preserve"> и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2030" w:rsidRPr="005D2AF8">
        <w:rPr>
          <w:rFonts w:ascii="Arial" w:hAnsi="Arial" w:cs="Arial"/>
          <w:color w:val="000000" w:themeColor="text1"/>
          <w:sz w:val="20"/>
          <w:szCs w:val="20"/>
        </w:rPr>
        <w:t xml:space="preserve">согласием 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>субъекта кредитной истории</w:t>
      </w:r>
      <w:r w:rsidR="00BF2030" w:rsidRPr="005D2AF8">
        <w:rPr>
          <w:rFonts w:ascii="Arial" w:hAnsi="Arial" w:cs="Arial"/>
          <w:color w:val="000000" w:themeColor="text1"/>
          <w:sz w:val="20"/>
          <w:szCs w:val="20"/>
        </w:rPr>
        <w:t>, либо после выражения Заявителем таких согласий</w:t>
      </w:r>
      <w:r w:rsidRPr="005D2AF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BE0B07B" w14:textId="1F1D6BC8" w:rsidR="00C7588C" w:rsidRPr="008F1458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F1458">
        <w:rPr>
          <w:rFonts w:ascii="Arial" w:hAnsi="Arial" w:cs="Arial"/>
          <w:b/>
          <w:sz w:val="20"/>
          <w:szCs w:val="20"/>
        </w:rPr>
        <w:t xml:space="preserve">Заем </w:t>
      </w:r>
      <w:r w:rsidRPr="00C16398">
        <w:rPr>
          <w:rFonts w:ascii="Arial" w:hAnsi="Arial" w:cs="Arial"/>
          <w:bCs/>
          <w:sz w:val="20"/>
          <w:szCs w:val="20"/>
        </w:rPr>
        <w:t>(</w:t>
      </w:r>
      <w:r w:rsidR="00C16398" w:rsidRPr="00C16398">
        <w:rPr>
          <w:rFonts w:ascii="Arial" w:hAnsi="Arial" w:cs="Arial"/>
          <w:bCs/>
          <w:sz w:val="20"/>
          <w:szCs w:val="20"/>
        </w:rPr>
        <w:t>далее по тексту –</w:t>
      </w:r>
      <w:r w:rsidR="00C16398">
        <w:rPr>
          <w:rFonts w:ascii="Arial" w:hAnsi="Arial" w:cs="Arial"/>
          <w:b/>
          <w:sz w:val="20"/>
          <w:szCs w:val="20"/>
        </w:rPr>
        <w:t xml:space="preserve"> </w:t>
      </w:r>
      <w:r w:rsidR="00C16398" w:rsidRPr="00C16398">
        <w:rPr>
          <w:rFonts w:ascii="Arial" w:hAnsi="Arial" w:cs="Arial"/>
          <w:bCs/>
          <w:sz w:val="20"/>
          <w:szCs w:val="20"/>
        </w:rPr>
        <w:t>«</w:t>
      </w:r>
      <w:r w:rsidRPr="008F1458">
        <w:rPr>
          <w:rFonts w:ascii="Arial" w:hAnsi="Arial" w:cs="Arial"/>
          <w:b/>
          <w:sz w:val="20"/>
          <w:szCs w:val="20"/>
        </w:rPr>
        <w:t>Сумма займа</w:t>
      </w:r>
      <w:r w:rsidR="00C16398" w:rsidRPr="00C16398">
        <w:rPr>
          <w:rFonts w:ascii="Arial" w:hAnsi="Arial" w:cs="Arial"/>
          <w:bCs/>
          <w:sz w:val="20"/>
          <w:szCs w:val="20"/>
        </w:rPr>
        <w:t>»</w:t>
      </w:r>
      <w:r w:rsidRPr="00C16398">
        <w:rPr>
          <w:rFonts w:ascii="Arial" w:hAnsi="Arial" w:cs="Arial"/>
          <w:bCs/>
          <w:sz w:val="20"/>
          <w:szCs w:val="20"/>
        </w:rPr>
        <w:t>)</w:t>
      </w:r>
      <w:r w:rsidRPr="008F1458">
        <w:rPr>
          <w:rFonts w:ascii="Arial" w:hAnsi="Arial" w:cs="Arial"/>
          <w:sz w:val="20"/>
          <w:szCs w:val="20"/>
        </w:rPr>
        <w:t xml:space="preserve"> – </w:t>
      </w:r>
      <w:r w:rsidRPr="008F1458">
        <w:rPr>
          <w:rFonts w:ascii="Arial" w:hAnsi="Arial" w:cs="Arial"/>
          <w:color w:val="000000" w:themeColor="text1"/>
          <w:sz w:val="20"/>
          <w:szCs w:val="20"/>
        </w:rPr>
        <w:t xml:space="preserve">денежные средства, предоставляемые или предоставленные </w:t>
      </w:r>
      <w:r w:rsidR="00FC2855" w:rsidRPr="008F1458">
        <w:rPr>
          <w:rFonts w:ascii="Arial" w:hAnsi="Arial" w:cs="Arial"/>
          <w:color w:val="000000" w:themeColor="text1"/>
          <w:sz w:val="20"/>
          <w:szCs w:val="20"/>
        </w:rPr>
        <w:t xml:space="preserve">в безналичной форме </w:t>
      </w:r>
      <w:r w:rsidRPr="008F1458">
        <w:rPr>
          <w:rFonts w:ascii="Arial" w:hAnsi="Arial" w:cs="Arial"/>
          <w:color w:val="000000" w:themeColor="text1"/>
          <w:sz w:val="20"/>
          <w:szCs w:val="20"/>
        </w:rPr>
        <w:t xml:space="preserve">Займодавцем Заемщику в собственность на условиях срочности, возвратности и платности на основании и в соответствии с условиями Договора займа, в соответствии с требованиями </w:t>
      </w:r>
      <w:r w:rsidRPr="008F1458">
        <w:rPr>
          <w:rFonts w:ascii="Arial" w:hAnsi="Arial" w:cs="Arial"/>
          <w:sz w:val="20"/>
          <w:szCs w:val="20"/>
        </w:rPr>
        <w:t xml:space="preserve">Федерального закона от 21.12.2013 №353-ФЗ «О потребительском кредите (займе)», </w:t>
      </w:r>
      <w:r w:rsidRPr="008F1458">
        <w:rPr>
          <w:rFonts w:ascii="Arial" w:hAnsi="Arial" w:cs="Arial"/>
          <w:color w:val="000000" w:themeColor="text1"/>
          <w:sz w:val="20"/>
          <w:szCs w:val="20"/>
        </w:rPr>
        <w:t>в сумме, не превышающей предельный размер обязательств Заемщика перед Займодавцем по основному долгу, установленный и Федеральным законом от 02.07.2010 №151-ФЗ «О микрофинансовой деятельности и микрофинансовых  организациях»</w:t>
      </w:r>
      <w:r w:rsidRPr="008F1458">
        <w:rPr>
          <w:rFonts w:ascii="Arial" w:hAnsi="Arial" w:cs="Arial"/>
          <w:sz w:val="20"/>
          <w:szCs w:val="20"/>
        </w:rPr>
        <w:t>;</w:t>
      </w:r>
    </w:p>
    <w:p w14:paraId="35DF263E" w14:textId="6E3791DC" w:rsidR="00C7588C" w:rsidRPr="001C1897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1897">
        <w:rPr>
          <w:rFonts w:ascii="Arial" w:hAnsi="Arial" w:cs="Arial"/>
          <w:b/>
          <w:sz w:val="20"/>
          <w:szCs w:val="20"/>
        </w:rPr>
        <w:t xml:space="preserve">Заемщик </w:t>
      </w:r>
      <w:r w:rsidRPr="00C16398">
        <w:rPr>
          <w:rFonts w:ascii="Arial" w:hAnsi="Arial" w:cs="Arial"/>
          <w:bCs/>
          <w:sz w:val="20"/>
          <w:szCs w:val="20"/>
        </w:rPr>
        <w:t>(</w:t>
      </w:r>
      <w:r w:rsidR="00C16398" w:rsidRPr="00C16398">
        <w:rPr>
          <w:rFonts w:ascii="Arial" w:hAnsi="Arial" w:cs="Arial"/>
          <w:bCs/>
          <w:sz w:val="20"/>
          <w:szCs w:val="20"/>
        </w:rPr>
        <w:t>далее по тексту – либо</w:t>
      </w:r>
      <w:r w:rsidR="00C16398">
        <w:rPr>
          <w:rFonts w:ascii="Arial" w:hAnsi="Arial" w:cs="Arial"/>
          <w:b/>
          <w:sz w:val="20"/>
          <w:szCs w:val="20"/>
        </w:rPr>
        <w:t xml:space="preserve"> </w:t>
      </w:r>
      <w:r w:rsidR="00C16398" w:rsidRPr="00C16398">
        <w:rPr>
          <w:rFonts w:ascii="Arial" w:hAnsi="Arial" w:cs="Arial"/>
          <w:bCs/>
          <w:sz w:val="20"/>
          <w:szCs w:val="20"/>
        </w:rPr>
        <w:t>«</w:t>
      </w:r>
      <w:r w:rsidRPr="001C1897">
        <w:rPr>
          <w:rFonts w:ascii="Arial" w:hAnsi="Arial" w:cs="Arial"/>
          <w:b/>
          <w:sz w:val="20"/>
          <w:szCs w:val="20"/>
        </w:rPr>
        <w:t>Заявитель</w:t>
      </w:r>
      <w:r w:rsidR="00C16398" w:rsidRPr="00C16398">
        <w:rPr>
          <w:rFonts w:ascii="Arial" w:hAnsi="Arial" w:cs="Arial"/>
          <w:bCs/>
          <w:sz w:val="20"/>
          <w:szCs w:val="20"/>
        </w:rPr>
        <w:t>»</w:t>
      </w:r>
      <w:r w:rsidRPr="00C16398">
        <w:rPr>
          <w:rFonts w:ascii="Arial" w:hAnsi="Arial" w:cs="Arial"/>
          <w:bCs/>
          <w:sz w:val="20"/>
          <w:szCs w:val="20"/>
        </w:rPr>
        <w:t>,</w:t>
      </w:r>
      <w:r w:rsidR="00C16398" w:rsidRPr="00C16398">
        <w:rPr>
          <w:rFonts w:ascii="Arial" w:hAnsi="Arial" w:cs="Arial"/>
          <w:bCs/>
          <w:sz w:val="20"/>
          <w:szCs w:val="20"/>
        </w:rPr>
        <w:t xml:space="preserve"> либо</w:t>
      </w:r>
      <w:r w:rsidR="00C16398">
        <w:rPr>
          <w:rFonts w:ascii="Arial" w:hAnsi="Arial" w:cs="Arial"/>
          <w:b/>
          <w:sz w:val="20"/>
          <w:szCs w:val="20"/>
        </w:rPr>
        <w:t xml:space="preserve"> </w:t>
      </w:r>
      <w:r w:rsidR="00C16398" w:rsidRPr="00C16398">
        <w:rPr>
          <w:rFonts w:ascii="Arial" w:hAnsi="Arial" w:cs="Arial"/>
          <w:bCs/>
          <w:sz w:val="20"/>
          <w:szCs w:val="20"/>
        </w:rPr>
        <w:t>«</w:t>
      </w:r>
      <w:r w:rsidRPr="001C1897">
        <w:rPr>
          <w:rFonts w:ascii="Arial" w:hAnsi="Arial" w:cs="Arial"/>
          <w:b/>
          <w:sz w:val="20"/>
          <w:szCs w:val="20"/>
        </w:rPr>
        <w:t>Клиент</w:t>
      </w:r>
      <w:r w:rsidR="00C16398" w:rsidRPr="00C16398">
        <w:rPr>
          <w:rFonts w:ascii="Arial" w:hAnsi="Arial" w:cs="Arial"/>
          <w:bCs/>
          <w:sz w:val="20"/>
          <w:szCs w:val="20"/>
        </w:rPr>
        <w:t>»</w:t>
      </w:r>
      <w:r w:rsidRPr="00C16398">
        <w:rPr>
          <w:rFonts w:ascii="Arial" w:hAnsi="Arial" w:cs="Arial"/>
          <w:bCs/>
          <w:sz w:val="20"/>
          <w:szCs w:val="20"/>
        </w:rPr>
        <w:t>)</w:t>
      </w:r>
      <w:r w:rsidRPr="001C1897">
        <w:rPr>
          <w:rFonts w:ascii="Arial" w:hAnsi="Arial" w:cs="Arial"/>
          <w:sz w:val="20"/>
          <w:szCs w:val="20"/>
        </w:rPr>
        <w:t xml:space="preserve"> – дееспособное физическое лицо, отвечающее требованиям Займодавца, обратившееся к Займодавцу с намерением получить, получающее или получившее заем;</w:t>
      </w:r>
    </w:p>
    <w:p w14:paraId="56325378" w14:textId="4A882232" w:rsidR="00267EF6" w:rsidRPr="00594C53" w:rsidRDefault="00C7588C" w:rsidP="00267EF6">
      <w:pPr>
        <w:suppressAutoHyphens/>
        <w:ind w:left="595" w:right="459" w:firstLine="10"/>
        <w:contextualSpacing/>
        <w:rPr>
          <w:rFonts w:ascii="Arial" w:eastAsia="Calibri" w:hAnsi="Arial" w:cs="Arial"/>
          <w:sz w:val="20"/>
          <w:szCs w:val="20"/>
        </w:rPr>
      </w:pPr>
      <w:r w:rsidRPr="00267EF6">
        <w:rPr>
          <w:rFonts w:ascii="Arial" w:hAnsi="Arial" w:cs="Arial"/>
          <w:b/>
          <w:sz w:val="20"/>
          <w:szCs w:val="20"/>
        </w:rPr>
        <w:t xml:space="preserve">Займодавец </w:t>
      </w:r>
      <w:r w:rsidRPr="00267EF6">
        <w:rPr>
          <w:rFonts w:ascii="Arial" w:hAnsi="Arial" w:cs="Arial"/>
          <w:bCs/>
          <w:sz w:val="20"/>
          <w:szCs w:val="20"/>
        </w:rPr>
        <w:t>(</w:t>
      </w:r>
      <w:r w:rsidR="003606B2" w:rsidRPr="00267EF6">
        <w:rPr>
          <w:rFonts w:ascii="Arial" w:hAnsi="Arial" w:cs="Arial"/>
          <w:bCs/>
          <w:sz w:val="20"/>
          <w:szCs w:val="20"/>
        </w:rPr>
        <w:t>далее по тексту – либо «</w:t>
      </w:r>
      <w:r w:rsidRPr="00267EF6">
        <w:rPr>
          <w:rFonts w:ascii="Arial" w:hAnsi="Arial" w:cs="Arial"/>
          <w:b/>
          <w:sz w:val="20"/>
          <w:szCs w:val="20"/>
        </w:rPr>
        <w:t>Общество</w:t>
      </w:r>
      <w:r w:rsidR="003606B2" w:rsidRPr="00267EF6">
        <w:rPr>
          <w:rFonts w:ascii="Arial" w:hAnsi="Arial" w:cs="Arial"/>
          <w:bCs/>
          <w:sz w:val="20"/>
          <w:szCs w:val="20"/>
        </w:rPr>
        <w:t>», либо «</w:t>
      </w:r>
      <w:r w:rsidR="003606B2" w:rsidRPr="00267EF6">
        <w:rPr>
          <w:rFonts w:ascii="Arial" w:hAnsi="Arial" w:cs="Arial"/>
          <w:b/>
          <w:sz w:val="20"/>
          <w:szCs w:val="20"/>
        </w:rPr>
        <w:t>МФО</w:t>
      </w:r>
      <w:r w:rsidR="003606B2" w:rsidRPr="00267EF6">
        <w:rPr>
          <w:rFonts w:ascii="Arial" w:hAnsi="Arial" w:cs="Arial"/>
          <w:bCs/>
          <w:sz w:val="20"/>
          <w:szCs w:val="20"/>
        </w:rPr>
        <w:t>»</w:t>
      </w:r>
      <w:r w:rsidRPr="00267EF6">
        <w:rPr>
          <w:rFonts w:ascii="Arial" w:hAnsi="Arial" w:cs="Arial"/>
          <w:bCs/>
          <w:sz w:val="20"/>
          <w:szCs w:val="20"/>
        </w:rPr>
        <w:t>)</w:t>
      </w:r>
      <w:r w:rsidRPr="00267EF6">
        <w:rPr>
          <w:rFonts w:ascii="Arial" w:hAnsi="Arial" w:cs="Arial"/>
          <w:sz w:val="20"/>
          <w:szCs w:val="20"/>
        </w:rPr>
        <w:t xml:space="preserve"> – </w:t>
      </w:r>
      <w:r w:rsidR="00267EF6" w:rsidRPr="00267EF6">
        <w:rPr>
          <w:rFonts w:ascii="Arial" w:hAnsi="Arial" w:cs="Arial"/>
          <w:sz w:val="20"/>
          <w:szCs w:val="20"/>
        </w:rPr>
        <w:t>Общество с ограниченной ответственностью Ми</w:t>
      </w:r>
      <w:r w:rsidR="00267EF6" w:rsidRPr="00267EF6">
        <w:rPr>
          <w:rFonts w:ascii="Arial" w:eastAsia="Calibri" w:hAnsi="Arial" w:cs="Arial"/>
          <w:sz w:val="20"/>
          <w:szCs w:val="20"/>
        </w:rPr>
        <w:t xml:space="preserve"> </w:t>
      </w:r>
      <w:r w:rsidR="00267EF6" w:rsidRPr="00594C53">
        <w:rPr>
          <w:rFonts w:ascii="Arial" w:eastAsia="Calibri" w:hAnsi="Arial" w:cs="Arial"/>
          <w:sz w:val="20"/>
          <w:szCs w:val="20"/>
        </w:rPr>
        <w:t>ООО «ММК Меркада»</w:t>
      </w:r>
    </w:p>
    <w:p w14:paraId="600F3CC8" w14:textId="2F84A923" w:rsidR="00267EF6" w:rsidRPr="00267EF6" w:rsidRDefault="00267EF6" w:rsidP="00267EF6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94C53">
        <w:rPr>
          <w:rFonts w:ascii="Arial" w:eastAsia="Calibri" w:hAnsi="Arial" w:cs="Arial"/>
          <w:sz w:val="20"/>
          <w:szCs w:val="20"/>
        </w:rPr>
        <w:t>От 20.03.2024 г № 8</w:t>
      </w:r>
      <w:r w:rsidRPr="00267EF6">
        <w:rPr>
          <w:rFonts w:ascii="Arial" w:hAnsi="Arial" w:cs="Arial"/>
          <w:sz w:val="20"/>
          <w:szCs w:val="20"/>
        </w:rPr>
        <w:t xml:space="preserve">крокредитная компания «Меркада», сокращенное наименование  - ООО «МКК Меркада», ОГРН 1237700597420; ИНН 9728105358; место нахождение постоянно действующего исполнительного органа: Москва, </w:t>
      </w:r>
      <w:proofErr w:type="spellStart"/>
      <w:r w:rsidRPr="00267EF6">
        <w:rPr>
          <w:rFonts w:ascii="Arial" w:hAnsi="Arial" w:cs="Arial"/>
          <w:sz w:val="20"/>
          <w:szCs w:val="20"/>
        </w:rPr>
        <w:t>ул</w:t>
      </w:r>
      <w:proofErr w:type="spellEnd"/>
      <w:r w:rsidRPr="00267EF6">
        <w:rPr>
          <w:rFonts w:ascii="Arial" w:hAnsi="Arial" w:cs="Arial"/>
          <w:sz w:val="20"/>
          <w:szCs w:val="20"/>
        </w:rPr>
        <w:t xml:space="preserve"> Чертановская д 7А, помещение 23П; осуществляющее профессиональную деятельность по предоставлению займов, в соответствии с Федеральным законом от 21.12.2013 г. №353-ФЗ «О потребительском кредите (займе)», регистрационный номер в государственном реестре микрофинансовых организаций:</w:t>
      </w:r>
      <w:r w:rsidRPr="00267E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2303046009998</w:t>
      </w:r>
      <w:r w:rsidRPr="00267EF6">
        <w:rPr>
          <w:rFonts w:ascii="Arial" w:hAnsi="Arial" w:cs="Arial"/>
          <w:sz w:val="20"/>
          <w:szCs w:val="20"/>
        </w:rPr>
        <w:t xml:space="preserve">, дата включения в реестр микрофинансовых организаций «31» 10, 2024 года; контактный телефон: </w:t>
      </w:r>
      <w:r w:rsidRPr="00267EF6">
        <w:rPr>
          <w:rFonts w:ascii="Arial" w:hAnsi="Arial" w:cs="Arial"/>
          <w:bCs/>
          <w:sz w:val="20"/>
          <w:szCs w:val="20"/>
        </w:rPr>
        <w:t>8(993</w:t>
      </w:r>
      <w:r w:rsidRPr="00267EF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) 5970890 </w:t>
      </w:r>
      <w:r w:rsidRPr="00267EF6">
        <w:rPr>
          <w:rFonts w:ascii="Arial" w:hAnsi="Arial" w:cs="Arial"/>
          <w:sz w:val="20"/>
          <w:szCs w:val="20"/>
        </w:rPr>
        <w:t>официальный сайт в информационно-телекоммуникационной сети «Интернет»:</w:t>
      </w:r>
      <w:proofErr w:type="spellStart"/>
      <w:r w:rsidRPr="00267EF6">
        <w:rPr>
          <w:rFonts w:ascii="Arial" w:hAnsi="Arial" w:cs="Arial"/>
          <w:sz w:val="20"/>
          <w:szCs w:val="20"/>
        </w:rPr>
        <w:t>https</w:t>
      </w:r>
      <w:proofErr w:type="spellEnd"/>
      <w:r w:rsidRPr="00267EF6">
        <w:rPr>
          <w:rFonts w:ascii="Arial" w:hAnsi="Arial" w:cs="Arial"/>
          <w:sz w:val="20"/>
          <w:szCs w:val="20"/>
        </w:rPr>
        <w:t>://mt-finance.ru</w:t>
      </w:r>
    </w:p>
    <w:p w14:paraId="7DC2180F" w14:textId="6C640360" w:rsidR="00C7588C" w:rsidRPr="00FE58AB" w:rsidRDefault="00C7588C" w:rsidP="00267E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58AB">
        <w:rPr>
          <w:rFonts w:ascii="Arial" w:hAnsi="Arial" w:cs="Arial"/>
          <w:b/>
          <w:sz w:val="20"/>
          <w:szCs w:val="20"/>
        </w:rPr>
        <w:t>Контакт-центр</w:t>
      </w:r>
      <w:r w:rsidRPr="00FE58AB">
        <w:rPr>
          <w:rFonts w:ascii="Arial" w:hAnsi="Arial" w:cs="Arial"/>
          <w:sz w:val="20"/>
          <w:szCs w:val="20"/>
        </w:rPr>
        <w:t xml:space="preserve"> – информационно-справочная служба, позволяющая Заемщику обратиться за получением консультаций и иной </w:t>
      </w:r>
      <w:r w:rsidRPr="00267EF6">
        <w:rPr>
          <w:rFonts w:ascii="Arial" w:hAnsi="Arial" w:cs="Arial"/>
          <w:sz w:val="20"/>
          <w:szCs w:val="20"/>
        </w:rPr>
        <w:t xml:space="preserve">помощи при возникновении вопросов при осуществлении своих прав и обязанностей. Телефон Контакт-центра: </w:t>
      </w:r>
      <w:r w:rsidR="00FE58AB" w:rsidRPr="00267EF6">
        <w:rPr>
          <w:rFonts w:ascii="Arial" w:hAnsi="Arial" w:cs="Arial"/>
          <w:b/>
          <w:bCs/>
          <w:sz w:val="20"/>
          <w:szCs w:val="20"/>
        </w:rPr>
        <w:t>8(</w:t>
      </w:r>
      <w:r w:rsidR="00267EF6" w:rsidRPr="00267EF6">
        <w:rPr>
          <w:rFonts w:ascii="Arial" w:hAnsi="Arial" w:cs="Arial"/>
          <w:b/>
          <w:bCs/>
          <w:sz w:val="20"/>
          <w:szCs w:val="20"/>
        </w:rPr>
        <w:t>993</w:t>
      </w:r>
      <w:r w:rsidR="00FE58AB" w:rsidRPr="00267E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 </w:t>
      </w:r>
      <w:r w:rsidR="00267EF6" w:rsidRPr="00267E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5970890</w:t>
      </w:r>
      <w:r w:rsidRPr="00267EF6">
        <w:rPr>
          <w:rFonts w:ascii="Arial" w:hAnsi="Arial" w:cs="Arial"/>
          <w:sz w:val="20"/>
          <w:szCs w:val="20"/>
        </w:rPr>
        <w:t>.</w:t>
      </w:r>
    </w:p>
    <w:p w14:paraId="1A21EBE4" w14:textId="18C93DB5" w:rsidR="00C7588C" w:rsidRPr="00FE58AB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E58AB">
        <w:rPr>
          <w:rFonts w:ascii="Arial" w:hAnsi="Arial" w:cs="Arial"/>
          <w:b/>
          <w:sz w:val="20"/>
          <w:szCs w:val="20"/>
        </w:rPr>
        <w:t xml:space="preserve">Личный кабинет </w:t>
      </w:r>
      <w:r w:rsidRPr="00FE58AB">
        <w:rPr>
          <w:rFonts w:ascii="Arial" w:hAnsi="Arial" w:cs="Arial"/>
          <w:sz w:val="20"/>
          <w:szCs w:val="20"/>
        </w:rPr>
        <w:t>– индивидуальный информационный раздел Заемщика в закрытой части Сайта Общества, в мобильном приложении, созданный в процессе регистрации, доступ к которому осуществляется по защищенному соединению. Личный кабинет позволяет Заемщику получать доступ</w:t>
      </w:r>
      <w:r w:rsidR="00FE58AB" w:rsidRPr="00FE58AB">
        <w:rPr>
          <w:rFonts w:ascii="Arial" w:hAnsi="Arial" w:cs="Arial"/>
          <w:sz w:val="20"/>
          <w:szCs w:val="20"/>
        </w:rPr>
        <w:t>, в том числе,</w:t>
      </w:r>
      <w:r w:rsidRPr="00FE58AB">
        <w:rPr>
          <w:rFonts w:ascii="Arial" w:hAnsi="Arial" w:cs="Arial"/>
          <w:sz w:val="20"/>
          <w:szCs w:val="20"/>
        </w:rPr>
        <w:t xml:space="preserve"> к информации исполнения Договора займа (заключенные электронные документы; история оплаты; текущая задолженность и др.). Доступ в Личный кабинет Заемщика осуществляется путем сопоставления учетных данных Логина и Пароля от Личного кабинета Заемщика (аутентификации), при этом: </w:t>
      </w:r>
    </w:p>
    <w:p w14:paraId="2263532F" w14:textId="77777777" w:rsidR="00C7588C" w:rsidRPr="00FE58AB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E58AB">
        <w:rPr>
          <w:rFonts w:ascii="Arial" w:hAnsi="Arial" w:cs="Arial"/>
          <w:b/>
          <w:sz w:val="20"/>
          <w:szCs w:val="20"/>
        </w:rPr>
        <w:lastRenderedPageBreak/>
        <w:t xml:space="preserve">Логин </w:t>
      </w:r>
      <w:r w:rsidRPr="00FE58AB">
        <w:rPr>
          <w:rFonts w:ascii="Arial" w:hAnsi="Arial" w:cs="Arial"/>
          <w:sz w:val="20"/>
          <w:szCs w:val="20"/>
        </w:rPr>
        <w:t>– символьное обозначение, используемое для идентификации Заемщика в целях предоставления ему доступа к Личному кабинету. Логин совпадает с зарегистрированным в Системе ДО основным номером мобильного телефона Заемщика либо адресом Электронной почты Заемщика;</w:t>
      </w:r>
    </w:p>
    <w:p w14:paraId="577B053E" w14:textId="77777777" w:rsidR="00C7588C" w:rsidRPr="00FE58AB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E58AB">
        <w:rPr>
          <w:rFonts w:ascii="Arial" w:hAnsi="Arial" w:cs="Arial"/>
          <w:b/>
          <w:sz w:val="20"/>
          <w:szCs w:val="20"/>
        </w:rPr>
        <w:t xml:space="preserve">Пароль </w:t>
      </w:r>
      <w:r w:rsidRPr="00FE58AB">
        <w:rPr>
          <w:rFonts w:ascii="Arial" w:hAnsi="Arial" w:cs="Arial"/>
          <w:sz w:val="20"/>
          <w:szCs w:val="20"/>
        </w:rPr>
        <w:t>– уникальная последовательность случайных букв, и/или чисел, и/или иных символов, используемых для аутентификации Заемщика;</w:t>
      </w:r>
    </w:p>
    <w:p w14:paraId="7C57D954" w14:textId="1D81F54E" w:rsidR="00C7588C" w:rsidRPr="003144C5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144C5">
        <w:rPr>
          <w:rFonts w:ascii="Arial" w:hAnsi="Arial" w:cs="Arial"/>
          <w:b/>
          <w:sz w:val="20"/>
          <w:szCs w:val="20"/>
        </w:rPr>
        <w:t xml:space="preserve">Микрофинансирование </w:t>
      </w:r>
      <w:r w:rsidRPr="003144C5">
        <w:rPr>
          <w:rFonts w:ascii="Arial" w:hAnsi="Arial" w:cs="Arial"/>
          <w:sz w:val="20"/>
          <w:szCs w:val="20"/>
        </w:rPr>
        <w:t>– деятельность Займодавца, связанная с предоставлением займов Заемщикам на условиях законности, возвратности, возмездности, срочности;</w:t>
      </w:r>
    </w:p>
    <w:p w14:paraId="0E8771D7" w14:textId="6FE42E84" w:rsidR="00C7588C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71B5D">
        <w:rPr>
          <w:rFonts w:ascii="Arial" w:hAnsi="Arial" w:cs="Arial"/>
          <w:b/>
          <w:sz w:val="20"/>
          <w:szCs w:val="20"/>
        </w:rPr>
        <w:t xml:space="preserve">Основной номер мобильного телефона </w:t>
      </w:r>
      <w:r w:rsidRPr="00810458">
        <w:rPr>
          <w:rFonts w:ascii="Arial" w:hAnsi="Arial" w:cs="Arial"/>
          <w:bCs/>
          <w:sz w:val="20"/>
          <w:szCs w:val="20"/>
        </w:rPr>
        <w:t>(далее по тексту</w:t>
      </w:r>
      <w:r w:rsidR="00F71B5D" w:rsidRPr="00810458">
        <w:rPr>
          <w:rFonts w:ascii="Arial" w:hAnsi="Arial" w:cs="Arial"/>
          <w:bCs/>
          <w:sz w:val="20"/>
          <w:szCs w:val="20"/>
        </w:rPr>
        <w:t xml:space="preserve"> </w:t>
      </w:r>
      <w:r w:rsidR="00810458" w:rsidRPr="00810458">
        <w:rPr>
          <w:rFonts w:ascii="Arial" w:hAnsi="Arial" w:cs="Arial"/>
          <w:bCs/>
          <w:sz w:val="20"/>
          <w:szCs w:val="20"/>
        </w:rPr>
        <w:t>–</w:t>
      </w:r>
      <w:r w:rsidRPr="00810458">
        <w:rPr>
          <w:rFonts w:ascii="Arial" w:hAnsi="Arial" w:cs="Arial"/>
          <w:bCs/>
          <w:sz w:val="20"/>
          <w:szCs w:val="20"/>
        </w:rPr>
        <w:t xml:space="preserve"> </w:t>
      </w:r>
      <w:r w:rsidR="00810458" w:rsidRPr="00810458">
        <w:rPr>
          <w:rFonts w:ascii="Arial" w:hAnsi="Arial" w:cs="Arial"/>
          <w:bCs/>
          <w:sz w:val="20"/>
          <w:szCs w:val="20"/>
        </w:rPr>
        <w:t>«</w:t>
      </w:r>
      <w:r w:rsidRPr="00F71B5D">
        <w:rPr>
          <w:rFonts w:ascii="Arial" w:hAnsi="Arial" w:cs="Arial"/>
          <w:b/>
          <w:sz w:val="20"/>
          <w:szCs w:val="20"/>
        </w:rPr>
        <w:t>ОМТ</w:t>
      </w:r>
      <w:r w:rsidR="00810458" w:rsidRPr="00810458">
        <w:rPr>
          <w:rFonts w:ascii="Arial" w:hAnsi="Arial" w:cs="Arial"/>
          <w:bCs/>
          <w:sz w:val="20"/>
          <w:szCs w:val="20"/>
        </w:rPr>
        <w:t>»</w:t>
      </w:r>
      <w:r w:rsidRPr="00810458">
        <w:rPr>
          <w:rFonts w:ascii="Arial" w:hAnsi="Arial" w:cs="Arial"/>
          <w:bCs/>
          <w:sz w:val="20"/>
          <w:szCs w:val="20"/>
        </w:rPr>
        <w:t>) –</w:t>
      </w:r>
      <w:r w:rsidRPr="00F71B5D">
        <w:rPr>
          <w:rFonts w:ascii="Arial" w:hAnsi="Arial" w:cs="Arial"/>
          <w:sz w:val="20"/>
          <w:szCs w:val="20"/>
        </w:rPr>
        <w:t xml:space="preserve"> абонентский номер Заявителя в сети телефонной сотовой связи, предоставленный Заемщику оператором сотовой связи, зарегистрированным и действующим на территории Российской Федерации в порядке, предусмотренном законодательством Российской Федерации, указанный и подтвержденный Заявителем в процессе Регистрации в Системе ДО; </w:t>
      </w:r>
    </w:p>
    <w:p w14:paraId="20143FFC" w14:textId="576514AE" w:rsidR="00EB06E3" w:rsidRPr="00267EF6" w:rsidRDefault="00EB06E3" w:rsidP="00D738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7"/>
          <w:rFonts w:ascii="Arial" w:eastAsia="Times New Roman" w:hAnsi="Arial" w:cs="Arial"/>
          <w:sz w:val="20"/>
          <w:szCs w:val="20"/>
          <w:lang w:eastAsia="ru-RU"/>
        </w:rPr>
      </w:pPr>
      <w:r w:rsidRPr="003144C5">
        <w:rPr>
          <w:rFonts w:ascii="Arial" w:hAnsi="Arial" w:cs="Arial"/>
          <w:b/>
          <w:sz w:val="20"/>
          <w:szCs w:val="20"/>
        </w:rPr>
        <w:t xml:space="preserve">Партнеры </w:t>
      </w:r>
      <w:r w:rsidRPr="003144C5">
        <w:rPr>
          <w:rFonts w:ascii="Arial" w:hAnsi="Arial" w:cs="Arial"/>
          <w:sz w:val="20"/>
          <w:szCs w:val="20"/>
        </w:rPr>
        <w:t xml:space="preserve">– организации, расположенные на территории Российской Федерации, заключившие с Обществом агентский договор либо </w:t>
      </w:r>
      <w:r>
        <w:rPr>
          <w:rFonts w:ascii="Arial" w:hAnsi="Arial" w:cs="Arial"/>
          <w:sz w:val="20"/>
          <w:szCs w:val="20"/>
        </w:rPr>
        <w:t>Соглашения об использовании простой электронной подписи и электронном документообороте и присоединившихся в качестве Участника к Правилам использования Системы ДО Общества</w:t>
      </w:r>
      <w:r w:rsidRPr="003144C5">
        <w:rPr>
          <w:rFonts w:ascii="Arial" w:hAnsi="Arial" w:cs="Arial"/>
          <w:sz w:val="20"/>
          <w:szCs w:val="20"/>
        </w:rPr>
        <w:t xml:space="preserve">. Информация о Партнерах размещена на сайте ООО </w:t>
      </w:r>
      <w:r w:rsidR="00267EF6">
        <w:rPr>
          <w:rFonts w:ascii="Arial" w:hAnsi="Arial" w:cs="Arial"/>
          <w:sz w:val="20"/>
          <w:szCs w:val="20"/>
        </w:rPr>
        <w:t>«</w:t>
      </w:r>
      <w:r w:rsidRPr="003144C5">
        <w:rPr>
          <w:rFonts w:ascii="Arial" w:hAnsi="Arial" w:cs="Arial"/>
          <w:sz w:val="20"/>
          <w:szCs w:val="20"/>
        </w:rPr>
        <w:t xml:space="preserve">МКК </w:t>
      </w:r>
      <w:r w:rsidR="00267EF6">
        <w:rPr>
          <w:rFonts w:ascii="Arial" w:hAnsi="Arial" w:cs="Arial"/>
          <w:sz w:val="20"/>
          <w:szCs w:val="20"/>
        </w:rPr>
        <w:t>Меркада</w:t>
      </w:r>
      <w:r w:rsidRPr="003144C5">
        <w:rPr>
          <w:rFonts w:ascii="Arial" w:hAnsi="Arial" w:cs="Arial"/>
          <w:sz w:val="20"/>
          <w:szCs w:val="20"/>
        </w:rPr>
        <w:t xml:space="preserve">» в Интернете по адресу: </w:t>
      </w:r>
      <w:r w:rsidR="00267EF6" w:rsidRPr="00267EF6">
        <w:rPr>
          <w:rFonts w:ascii="Arial" w:hAnsi="Arial" w:cs="Arial"/>
          <w:sz w:val="20"/>
          <w:szCs w:val="20"/>
        </w:rPr>
        <w:t>https://mt-finance.ru</w:t>
      </w:r>
    </w:p>
    <w:p w14:paraId="43E756E0" w14:textId="3FC1ADFE" w:rsidR="00EB06E3" w:rsidRPr="00267EF6" w:rsidRDefault="00EB06E3" w:rsidP="00D738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CF0BBA">
        <w:rPr>
          <w:rFonts w:ascii="Arial" w:hAnsi="Arial" w:cs="Arial"/>
          <w:b/>
          <w:sz w:val="20"/>
          <w:szCs w:val="20"/>
        </w:rPr>
        <w:t xml:space="preserve">Правила использования системы дистанционного обслуживания и электронного документооборота ООО </w:t>
      </w:r>
      <w:r w:rsidR="00267EF6">
        <w:rPr>
          <w:rFonts w:ascii="Arial" w:hAnsi="Arial" w:cs="Arial"/>
          <w:b/>
          <w:sz w:val="20"/>
          <w:szCs w:val="20"/>
        </w:rPr>
        <w:t>«</w:t>
      </w:r>
      <w:r w:rsidRPr="00CF0BBA">
        <w:rPr>
          <w:rFonts w:ascii="Arial" w:hAnsi="Arial" w:cs="Arial"/>
          <w:b/>
          <w:sz w:val="20"/>
          <w:szCs w:val="20"/>
        </w:rPr>
        <w:t>МКК</w:t>
      </w:r>
      <w:r w:rsidR="00267EF6">
        <w:rPr>
          <w:rFonts w:ascii="Arial" w:hAnsi="Arial" w:cs="Arial"/>
          <w:b/>
          <w:sz w:val="20"/>
          <w:szCs w:val="20"/>
        </w:rPr>
        <w:t xml:space="preserve"> Меркада</w:t>
      </w:r>
      <w:r w:rsidRPr="00CF0BBA">
        <w:rPr>
          <w:rFonts w:ascii="Arial" w:hAnsi="Arial" w:cs="Arial"/>
          <w:b/>
          <w:sz w:val="20"/>
          <w:szCs w:val="20"/>
        </w:rPr>
        <w:t xml:space="preserve">» </w:t>
      </w:r>
      <w:r w:rsidRPr="00CF0BBA">
        <w:rPr>
          <w:rFonts w:ascii="Arial" w:hAnsi="Arial" w:cs="Arial"/>
          <w:bCs/>
          <w:sz w:val="20"/>
          <w:szCs w:val="20"/>
        </w:rPr>
        <w:t>(далее по тексту –</w:t>
      </w:r>
      <w:r w:rsidRPr="00CF0BBA">
        <w:rPr>
          <w:rFonts w:ascii="Arial" w:hAnsi="Arial" w:cs="Arial"/>
          <w:sz w:val="20"/>
          <w:szCs w:val="20"/>
        </w:rPr>
        <w:t xml:space="preserve"> «</w:t>
      </w:r>
      <w:r w:rsidRPr="00CF0BBA">
        <w:rPr>
          <w:rFonts w:ascii="Arial" w:hAnsi="Arial" w:cs="Arial"/>
          <w:b/>
          <w:bCs/>
          <w:sz w:val="20"/>
          <w:szCs w:val="20"/>
        </w:rPr>
        <w:t>Правила использования Системы ДО</w:t>
      </w:r>
      <w:r w:rsidRPr="00CF0BBA">
        <w:rPr>
          <w:rFonts w:ascii="Arial" w:hAnsi="Arial" w:cs="Arial"/>
          <w:sz w:val="20"/>
          <w:szCs w:val="20"/>
        </w:rPr>
        <w:t xml:space="preserve">») - устанавливают общий порядок электронного документооборота в Системе ДО, предназначенной для осуществления взаимодействия между Участниками, порядок присоединения к ним Партнера или Клиента каждого в своем статусе. Правила использования Системы ДО размещены на сайте ООО </w:t>
      </w:r>
      <w:r w:rsidR="00267EF6">
        <w:rPr>
          <w:rFonts w:ascii="Arial" w:hAnsi="Arial" w:cs="Arial"/>
          <w:sz w:val="20"/>
          <w:szCs w:val="20"/>
        </w:rPr>
        <w:t>«</w:t>
      </w:r>
      <w:r w:rsidRPr="00CF0BBA">
        <w:rPr>
          <w:rFonts w:ascii="Arial" w:hAnsi="Arial" w:cs="Arial"/>
          <w:sz w:val="20"/>
          <w:szCs w:val="20"/>
        </w:rPr>
        <w:t>МКК</w:t>
      </w:r>
      <w:r w:rsidR="00267EF6">
        <w:rPr>
          <w:rFonts w:ascii="Arial" w:hAnsi="Arial" w:cs="Arial"/>
          <w:sz w:val="20"/>
          <w:szCs w:val="20"/>
        </w:rPr>
        <w:t xml:space="preserve"> Меркада</w:t>
      </w:r>
      <w:r w:rsidRPr="00CF0BBA">
        <w:rPr>
          <w:rFonts w:ascii="Arial" w:hAnsi="Arial" w:cs="Arial"/>
          <w:sz w:val="20"/>
          <w:szCs w:val="20"/>
        </w:rPr>
        <w:t>» в Интернете по адресу</w:t>
      </w:r>
      <w:r w:rsidR="00267EF6">
        <w:rPr>
          <w:rFonts w:ascii="Arial" w:hAnsi="Arial" w:cs="Arial"/>
          <w:sz w:val="20"/>
          <w:szCs w:val="20"/>
        </w:rPr>
        <w:t xml:space="preserve"> </w:t>
      </w:r>
      <w:r w:rsidR="00267EF6" w:rsidRPr="00267EF6">
        <w:rPr>
          <w:rFonts w:ascii="Arial" w:hAnsi="Arial" w:cs="Arial"/>
          <w:sz w:val="20"/>
          <w:szCs w:val="20"/>
        </w:rPr>
        <w:t>https://mt-finance.ru</w:t>
      </w:r>
    </w:p>
    <w:p w14:paraId="7D26EE3D" w14:textId="7CAD8B87" w:rsidR="00C7588C" w:rsidRPr="00520278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20278">
        <w:rPr>
          <w:rFonts w:ascii="Arial" w:hAnsi="Arial" w:cs="Arial"/>
          <w:b/>
          <w:sz w:val="20"/>
          <w:szCs w:val="20"/>
        </w:rPr>
        <w:t xml:space="preserve">Привязанная карта </w:t>
      </w:r>
      <w:r w:rsidRPr="009F5133">
        <w:rPr>
          <w:rFonts w:ascii="Arial" w:hAnsi="Arial" w:cs="Arial"/>
          <w:bCs/>
          <w:sz w:val="20"/>
          <w:szCs w:val="20"/>
        </w:rPr>
        <w:t>(</w:t>
      </w:r>
      <w:r w:rsidR="009F5133" w:rsidRPr="009F5133">
        <w:rPr>
          <w:rFonts w:ascii="Arial" w:hAnsi="Arial" w:cs="Arial"/>
          <w:bCs/>
          <w:sz w:val="20"/>
          <w:szCs w:val="20"/>
        </w:rPr>
        <w:t>далее по тексту – «</w:t>
      </w:r>
      <w:r w:rsidRPr="00520278">
        <w:rPr>
          <w:rFonts w:ascii="Arial" w:hAnsi="Arial" w:cs="Arial"/>
          <w:b/>
          <w:sz w:val="20"/>
          <w:szCs w:val="20"/>
        </w:rPr>
        <w:t>Привязка карты</w:t>
      </w:r>
      <w:r w:rsidR="009F5133" w:rsidRPr="009F5133">
        <w:rPr>
          <w:rFonts w:ascii="Arial" w:hAnsi="Arial" w:cs="Arial"/>
          <w:bCs/>
          <w:sz w:val="20"/>
          <w:szCs w:val="20"/>
        </w:rPr>
        <w:t>»</w:t>
      </w:r>
      <w:r w:rsidRPr="009F5133">
        <w:rPr>
          <w:rFonts w:ascii="Arial" w:hAnsi="Arial" w:cs="Arial"/>
          <w:bCs/>
          <w:sz w:val="20"/>
          <w:szCs w:val="20"/>
        </w:rPr>
        <w:t>) –</w:t>
      </w:r>
      <w:r w:rsidRPr="00520278">
        <w:rPr>
          <w:rFonts w:ascii="Arial" w:hAnsi="Arial" w:cs="Arial"/>
          <w:sz w:val="20"/>
          <w:szCs w:val="20"/>
        </w:rPr>
        <w:t xml:space="preserve"> банковская карта платежных систем </w:t>
      </w:r>
      <w:r w:rsidRPr="00520278">
        <w:rPr>
          <w:rFonts w:ascii="Arial" w:hAnsi="Arial" w:cs="Arial"/>
          <w:sz w:val="20"/>
          <w:szCs w:val="20"/>
          <w:lang w:val="en-US"/>
        </w:rPr>
        <w:t>VISA</w:t>
      </w:r>
      <w:r w:rsidRPr="00520278">
        <w:rPr>
          <w:rFonts w:ascii="Arial" w:hAnsi="Arial" w:cs="Arial"/>
          <w:sz w:val="20"/>
          <w:szCs w:val="20"/>
        </w:rPr>
        <w:t xml:space="preserve">, </w:t>
      </w:r>
      <w:r w:rsidRPr="00520278">
        <w:rPr>
          <w:rFonts w:ascii="Arial" w:hAnsi="Arial" w:cs="Arial"/>
          <w:sz w:val="20"/>
          <w:szCs w:val="20"/>
          <w:lang w:val="en-US"/>
        </w:rPr>
        <w:t>Mastercard</w:t>
      </w:r>
      <w:r w:rsidRPr="00520278">
        <w:rPr>
          <w:rFonts w:ascii="Arial" w:hAnsi="Arial" w:cs="Arial"/>
          <w:sz w:val="20"/>
          <w:szCs w:val="20"/>
        </w:rPr>
        <w:t xml:space="preserve">, МИР, которую Заемщик зарегистрировал в </w:t>
      </w:r>
      <w:r w:rsidR="00520278" w:rsidRPr="00520278">
        <w:rPr>
          <w:rFonts w:ascii="Arial" w:hAnsi="Arial" w:cs="Arial"/>
          <w:sz w:val="20"/>
          <w:szCs w:val="20"/>
        </w:rPr>
        <w:t>своем Личном кабинете на официальном Сайте Общества</w:t>
      </w:r>
      <w:r w:rsidRPr="00520278">
        <w:rPr>
          <w:rFonts w:ascii="Arial" w:hAnsi="Arial" w:cs="Arial"/>
          <w:sz w:val="20"/>
          <w:szCs w:val="20"/>
        </w:rPr>
        <w:t xml:space="preserve"> </w:t>
      </w:r>
      <w:r w:rsidR="00520278" w:rsidRPr="00520278">
        <w:rPr>
          <w:rFonts w:ascii="Arial" w:hAnsi="Arial" w:cs="Arial"/>
          <w:sz w:val="20"/>
          <w:szCs w:val="20"/>
        </w:rPr>
        <w:t>либо</w:t>
      </w:r>
      <w:r w:rsidRPr="00520278">
        <w:rPr>
          <w:rFonts w:ascii="Arial" w:hAnsi="Arial" w:cs="Arial"/>
          <w:sz w:val="20"/>
          <w:szCs w:val="20"/>
        </w:rPr>
        <w:t xml:space="preserve"> через мобильное приложение.  Привязка карты считается пройденной в случае прохождения Заемщиком процедуры 3-</w:t>
      </w:r>
      <w:r w:rsidRPr="00520278">
        <w:rPr>
          <w:rFonts w:ascii="Arial" w:hAnsi="Arial" w:cs="Arial"/>
          <w:sz w:val="20"/>
          <w:szCs w:val="20"/>
          <w:lang w:val="en-US"/>
        </w:rPr>
        <w:t>D</w:t>
      </w:r>
      <w:r w:rsidRPr="00520278">
        <w:rPr>
          <w:rFonts w:ascii="Arial" w:hAnsi="Arial" w:cs="Arial"/>
          <w:sz w:val="20"/>
          <w:szCs w:val="20"/>
        </w:rPr>
        <w:t xml:space="preserve"> </w:t>
      </w:r>
      <w:r w:rsidRPr="00520278">
        <w:rPr>
          <w:rFonts w:ascii="Arial" w:hAnsi="Arial" w:cs="Arial"/>
          <w:sz w:val="20"/>
          <w:szCs w:val="20"/>
          <w:lang w:val="en-US"/>
        </w:rPr>
        <w:t>Secure</w:t>
      </w:r>
      <w:r w:rsidRPr="00520278">
        <w:rPr>
          <w:rFonts w:ascii="Arial" w:hAnsi="Arial" w:cs="Arial"/>
          <w:sz w:val="20"/>
          <w:szCs w:val="20"/>
        </w:rPr>
        <w:t>. Процедура привязки подтверждает возможность Заемщика пользоваться регистрируемой картой;</w:t>
      </w:r>
    </w:p>
    <w:p w14:paraId="598E8FA5" w14:textId="75B5ACAB" w:rsidR="00C7588C" w:rsidRPr="009A5352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A5352">
        <w:rPr>
          <w:rFonts w:ascii="Arial" w:hAnsi="Arial" w:cs="Arial"/>
          <w:b/>
          <w:sz w:val="20"/>
          <w:szCs w:val="20"/>
        </w:rPr>
        <w:t>Продукт –</w:t>
      </w:r>
      <w:r w:rsidRPr="009A5352">
        <w:rPr>
          <w:rFonts w:ascii="Arial" w:hAnsi="Arial" w:cs="Arial"/>
          <w:sz w:val="20"/>
          <w:szCs w:val="20"/>
        </w:rPr>
        <w:t xml:space="preserve"> вид займа, предоставляемый Обществом физическим лицам на потребительские цели, условия предоставления которого регламентируются Общими условиями договора займа, Информацией об условиях предоставления, использования и возврата займа и Тарифами по Продукту. </w:t>
      </w:r>
    </w:p>
    <w:p w14:paraId="0FD97D30" w14:textId="1BF925DE" w:rsidR="009A5352" w:rsidRPr="009A5352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A5352">
        <w:rPr>
          <w:rFonts w:ascii="Arial" w:hAnsi="Arial" w:cs="Arial"/>
          <w:b/>
          <w:sz w:val="20"/>
          <w:szCs w:val="20"/>
        </w:rPr>
        <w:t xml:space="preserve">Простая электронная подпись </w:t>
      </w:r>
      <w:r w:rsidRPr="009F5133">
        <w:rPr>
          <w:rFonts w:ascii="Arial" w:hAnsi="Arial" w:cs="Arial"/>
          <w:bCs/>
          <w:sz w:val="20"/>
          <w:szCs w:val="20"/>
        </w:rPr>
        <w:t>(</w:t>
      </w:r>
      <w:r w:rsidR="009F5133" w:rsidRPr="009F5133">
        <w:rPr>
          <w:rFonts w:ascii="Arial" w:hAnsi="Arial" w:cs="Arial"/>
          <w:bCs/>
          <w:sz w:val="20"/>
          <w:szCs w:val="20"/>
        </w:rPr>
        <w:t>далее по тексту –«</w:t>
      </w:r>
      <w:r w:rsidRPr="009A5352">
        <w:rPr>
          <w:rFonts w:ascii="Arial" w:hAnsi="Arial" w:cs="Arial"/>
          <w:b/>
          <w:sz w:val="20"/>
          <w:szCs w:val="20"/>
        </w:rPr>
        <w:t>ПЭП</w:t>
      </w:r>
      <w:r w:rsidR="009F5133" w:rsidRPr="009F5133">
        <w:rPr>
          <w:rFonts w:ascii="Arial" w:hAnsi="Arial" w:cs="Arial"/>
          <w:bCs/>
          <w:sz w:val="20"/>
          <w:szCs w:val="20"/>
        </w:rPr>
        <w:t>»</w:t>
      </w:r>
      <w:r w:rsidRPr="009F5133">
        <w:rPr>
          <w:rFonts w:ascii="Arial" w:hAnsi="Arial" w:cs="Arial"/>
          <w:bCs/>
          <w:sz w:val="20"/>
          <w:szCs w:val="20"/>
        </w:rPr>
        <w:t>) –</w:t>
      </w:r>
      <w:r w:rsidRPr="009A5352">
        <w:rPr>
          <w:rFonts w:ascii="Arial" w:hAnsi="Arial" w:cs="Arial"/>
          <w:sz w:val="20"/>
          <w:szCs w:val="20"/>
        </w:rPr>
        <w:t xml:space="preserve"> </w:t>
      </w:r>
      <w:r w:rsidR="009A5352" w:rsidRPr="009A5352">
        <w:rPr>
          <w:rFonts w:ascii="Arial" w:hAnsi="Arial" w:cs="Arial"/>
          <w:sz w:val="20"/>
          <w:szCs w:val="20"/>
        </w:rPr>
        <w:t xml:space="preserve">электронная подпись Клиента, которая посредством использования Кодов подтверждения, паролей, иных средств идентификации подтверждает факт формирования электронной подписи определенным лицом, т.е. позволяющей </w:t>
      </w:r>
      <w:r w:rsidR="006C6D62">
        <w:rPr>
          <w:rFonts w:ascii="Arial" w:hAnsi="Arial" w:cs="Arial"/>
          <w:sz w:val="20"/>
          <w:szCs w:val="20"/>
        </w:rPr>
        <w:t>Обществу</w:t>
      </w:r>
      <w:r w:rsidR="009A5352" w:rsidRPr="009A5352">
        <w:rPr>
          <w:rFonts w:ascii="Arial" w:hAnsi="Arial" w:cs="Arial"/>
          <w:sz w:val="20"/>
          <w:szCs w:val="20"/>
        </w:rPr>
        <w:t xml:space="preserve"> однозначно определить Клиента при подписании документов, в том числе договора комплексного обслуживания физических лиц, Заявления; Согласия; договора потребительского займа и др. ПЭП признается аналогом собственноручной подписи Клиента.  Код отправляется </w:t>
      </w:r>
      <w:r w:rsidR="006C6D62">
        <w:rPr>
          <w:rFonts w:ascii="Arial" w:hAnsi="Arial" w:cs="Arial"/>
          <w:sz w:val="20"/>
          <w:szCs w:val="20"/>
        </w:rPr>
        <w:t>Обществом</w:t>
      </w:r>
      <w:r w:rsidR="009A5352" w:rsidRPr="009A5352">
        <w:rPr>
          <w:rFonts w:ascii="Arial" w:hAnsi="Arial" w:cs="Arial"/>
          <w:sz w:val="20"/>
          <w:szCs w:val="20"/>
        </w:rPr>
        <w:t xml:space="preserve"> в виде </w:t>
      </w:r>
      <w:r w:rsidR="009A5352" w:rsidRPr="009A5352">
        <w:rPr>
          <w:rFonts w:ascii="Arial" w:hAnsi="Arial" w:cs="Arial"/>
          <w:sz w:val="20"/>
          <w:szCs w:val="20"/>
          <w:lang w:val="en-US"/>
        </w:rPr>
        <w:t>SMS</w:t>
      </w:r>
      <w:r w:rsidR="009A5352" w:rsidRPr="009A5352">
        <w:rPr>
          <w:rFonts w:ascii="Arial" w:hAnsi="Arial" w:cs="Arial"/>
          <w:sz w:val="20"/>
          <w:szCs w:val="20"/>
        </w:rPr>
        <w:t xml:space="preserve">-сообщения на основной номер мобильного телефона Клиента, указанный Клиентом в качестве основного контактного; </w:t>
      </w:r>
    </w:p>
    <w:p w14:paraId="51D04287" w14:textId="0410B17D" w:rsidR="00C7588C" w:rsidRPr="0029461D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9461D">
        <w:rPr>
          <w:rFonts w:ascii="Arial" w:hAnsi="Arial" w:cs="Arial"/>
          <w:b/>
          <w:sz w:val="20"/>
          <w:szCs w:val="20"/>
        </w:rPr>
        <w:t xml:space="preserve">Регистрация в Системе ДО </w:t>
      </w:r>
      <w:r w:rsidRPr="00CC76E0">
        <w:rPr>
          <w:rFonts w:ascii="Arial" w:hAnsi="Arial" w:cs="Arial"/>
          <w:bCs/>
          <w:sz w:val="20"/>
          <w:szCs w:val="20"/>
        </w:rPr>
        <w:t xml:space="preserve">(далее по тексту – </w:t>
      </w:r>
      <w:r w:rsidR="00CC76E0" w:rsidRPr="00CC76E0">
        <w:rPr>
          <w:rFonts w:ascii="Arial" w:hAnsi="Arial" w:cs="Arial"/>
          <w:bCs/>
          <w:sz w:val="20"/>
          <w:szCs w:val="20"/>
        </w:rPr>
        <w:t>«</w:t>
      </w:r>
      <w:r w:rsidRPr="0029461D">
        <w:rPr>
          <w:rFonts w:ascii="Arial" w:hAnsi="Arial" w:cs="Arial"/>
          <w:b/>
          <w:sz w:val="20"/>
          <w:szCs w:val="20"/>
        </w:rPr>
        <w:t>Регистрация</w:t>
      </w:r>
      <w:r w:rsidR="00CC76E0" w:rsidRPr="00CC76E0">
        <w:rPr>
          <w:rFonts w:ascii="Arial" w:hAnsi="Arial" w:cs="Arial"/>
          <w:bCs/>
          <w:sz w:val="20"/>
          <w:szCs w:val="20"/>
        </w:rPr>
        <w:t>»</w:t>
      </w:r>
      <w:r w:rsidRPr="00CC76E0">
        <w:rPr>
          <w:rFonts w:ascii="Arial" w:hAnsi="Arial" w:cs="Arial"/>
          <w:bCs/>
          <w:sz w:val="20"/>
          <w:szCs w:val="20"/>
        </w:rPr>
        <w:t>) –</w:t>
      </w:r>
      <w:r w:rsidRPr="0029461D">
        <w:rPr>
          <w:rFonts w:ascii="Arial" w:hAnsi="Arial" w:cs="Arial"/>
          <w:sz w:val="20"/>
          <w:szCs w:val="20"/>
        </w:rPr>
        <w:t xml:space="preserve"> присвоение учетной записи Заявителю, в результате добровольного предоставления последним своих персональных данных, необходимая для его опознания (аутентификации) и предоставления доступа к личным данным, которые хранятся в Системе ДО Общества. Регистрация осуществляется в целях создания Личного кабинета на официальном Сайте Общества, подачи </w:t>
      </w:r>
      <w:r w:rsidR="0029461D">
        <w:rPr>
          <w:rFonts w:ascii="Arial" w:hAnsi="Arial" w:cs="Arial"/>
          <w:sz w:val="20"/>
          <w:szCs w:val="20"/>
        </w:rPr>
        <w:t>Заявления</w:t>
      </w:r>
      <w:r w:rsidRPr="0029461D">
        <w:rPr>
          <w:rFonts w:ascii="Arial" w:hAnsi="Arial" w:cs="Arial"/>
          <w:sz w:val="20"/>
          <w:szCs w:val="20"/>
        </w:rPr>
        <w:t xml:space="preserve"> на предоставление займа;</w:t>
      </w:r>
    </w:p>
    <w:p w14:paraId="343C470A" w14:textId="20C32429" w:rsidR="0029461D" w:rsidRPr="0029461D" w:rsidRDefault="0029461D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9461D">
        <w:rPr>
          <w:rFonts w:ascii="Arial" w:hAnsi="Arial" w:cs="Arial"/>
          <w:b/>
          <w:sz w:val="20"/>
          <w:szCs w:val="20"/>
        </w:rPr>
        <w:t xml:space="preserve">Сайт </w:t>
      </w:r>
      <w:r w:rsidRPr="0029461D">
        <w:rPr>
          <w:rFonts w:ascii="Arial" w:hAnsi="Arial" w:cs="Arial"/>
          <w:sz w:val="20"/>
          <w:szCs w:val="20"/>
        </w:rPr>
        <w:t>– официальны</w:t>
      </w:r>
      <w:r w:rsidR="006B46B9">
        <w:rPr>
          <w:rFonts w:ascii="Arial" w:hAnsi="Arial" w:cs="Arial"/>
          <w:sz w:val="20"/>
          <w:szCs w:val="20"/>
        </w:rPr>
        <w:t>й</w:t>
      </w:r>
      <w:r w:rsidRPr="0029461D">
        <w:rPr>
          <w:rFonts w:ascii="Arial" w:hAnsi="Arial" w:cs="Arial"/>
          <w:sz w:val="20"/>
          <w:szCs w:val="20"/>
        </w:rPr>
        <w:t xml:space="preserve"> сайт Общества в сети Интернет, расположенны</w:t>
      </w:r>
      <w:r w:rsidR="006B46B9">
        <w:rPr>
          <w:rFonts w:ascii="Arial" w:hAnsi="Arial" w:cs="Arial"/>
          <w:sz w:val="20"/>
          <w:szCs w:val="20"/>
        </w:rPr>
        <w:t>й</w:t>
      </w:r>
      <w:r w:rsidRPr="0029461D">
        <w:rPr>
          <w:rFonts w:ascii="Arial" w:hAnsi="Arial" w:cs="Arial"/>
          <w:sz w:val="20"/>
          <w:szCs w:val="20"/>
        </w:rPr>
        <w:t xml:space="preserve"> по адрес</w:t>
      </w:r>
      <w:r w:rsidR="006B46B9">
        <w:rPr>
          <w:rFonts w:ascii="Arial" w:hAnsi="Arial" w:cs="Arial"/>
          <w:sz w:val="20"/>
          <w:szCs w:val="20"/>
        </w:rPr>
        <w:t>у</w:t>
      </w:r>
      <w:r w:rsidRPr="0029461D">
        <w:rPr>
          <w:rFonts w:ascii="Arial" w:hAnsi="Arial" w:cs="Arial"/>
          <w:sz w:val="20"/>
          <w:szCs w:val="20"/>
        </w:rPr>
        <w:t>:</w:t>
      </w:r>
      <w:r w:rsidR="00E8178B" w:rsidRPr="00E8178B">
        <w:rPr>
          <w:rFonts w:ascii="Arial" w:hAnsi="Arial" w:cs="Arial"/>
          <w:sz w:val="20"/>
          <w:szCs w:val="20"/>
        </w:rPr>
        <w:t xml:space="preserve"> </w:t>
      </w:r>
      <w:r w:rsidR="00E8178B" w:rsidRPr="00267EF6">
        <w:rPr>
          <w:rFonts w:ascii="Arial" w:hAnsi="Arial" w:cs="Arial"/>
          <w:sz w:val="20"/>
          <w:szCs w:val="20"/>
        </w:rPr>
        <w:t>https://mt-finance.ru</w:t>
      </w:r>
      <w:r w:rsidRPr="0029461D">
        <w:rPr>
          <w:rFonts w:ascii="Arial" w:hAnsi="Arial" w:cs="Arial"/>
          <w:sz w:val="20"/>
          <w:szCs w:val="20"/>
        </w:rPr>
        <w:t xml:space="preserve">. Сайт Общества представляет собой информационную систему по предоставлению финансовых услуг физическим лицам. Доступ к Сайту </w:t>
      </w:r>
      <w:r w:rsidR="006B46B9">
        <w:rPr>
          <w:rFonts w:ascii="Arial" w:hAnsi="Arial" w:cs="Arial"/>
          <w:sz w:val="20"/>
          <w:szCs w:val="20"/>
        </w:rPr>
        <w:t>МФО</w:t>
      </w:r>
      <w:r w:rsidRPr="0029461D">
        <w:rPr>
          <w:rFonts w:ascii="Arial" w:hAnsi="Arial" w:cs="Arial"/>
          <w:sz w:val="20"/>
          <w:szCs w:val="20"/>
        </w:rPr>
        <w:t xml:space="preserve"> осуществляется с использованием защищенного </w:t>
      </w:r>
      <w:r w:rsidRPr="0029461D">
        <w:rPr>
          <w:rFonts w:ascii="Arial" w:hAnsi="Arial" w:cs="Arial"/>
          <w:sz w:val="20"/>
          <w:szCs w:val="20"/>
          <w:lang w:val="en-US"/>
        </w:rPr>
        <w:t>SSL</w:t>
      </w:r>
      <w:r w:rsidRPr="0029461D">
        <w:rPr>
          <w:rFonts w:ascii="Arial" w:hAnsi="Arial" w:cs="Arial"/>
          <w:sz w:val="20"/>
          <w:szCs w:val="20"/>
        </w:rPr>
        <w:t xml:space="preserve">-соединения, организуемого посредством сертификатов </w:t>
      </w:r>
      <w:r w:rsidRPr="0029461D">
        <w:rPr>
          <w:rFonts w:ascii="Arial" w:hAnsi="Arial" w:cs="Arial"/>
          <w:sz w:val="20"/>
          <w:szCs w:val="20"/>
          <w:lang w:val="en-US"/>
        </w:rPr>
        <w:t>Thawte</w:t>
      </w:r>
      <w:r w:rsidRPr="0029461D">
        <w:rPr>
          <w:rFonts w:ascii="Arial" w:hAnsi="Arial" w:cs="Arial"/>
          <w:sz w:val="20"/>
          <w:szCs w:val="20"/>
        </w:rPr>
        <w:t>;</w:t>
      </w:r>
    </w:p>
    <w:p w14:paraId="5A03F208" w14:textId="0C52CEA6" w:rsidR="00C7588C" w:rsidRPr="0029461D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9461D">
        <w:rPr>
          <w:rFonts w:ascii="Arial" w:hAnsi="Arial" w:cs="Arial"/>
          <w:b/>
          <w:sz w:val="20"/>
          <w:szCs w:val="20"/>
        </w:rPr>
        <w:t xml:space="preserve">Система </w:t>
      </w:r>
      <w:r w:rsidR="00CC76E0">
        <w:rPr>
          <w:rFonts w:ascii="Arial" w:hAnsi="Arial" w:cs="Arial"/>
          <w:b/>
          <w:sz w:val="20"/>
          <w:szCs w:val="20"/>
        </w:rPr>
        <w:t>д</w:t>
      </w:r>
      <w:r w:rsidRPr="0029461D">
        <w:rPr>
          <w:rFonts w:ascii="Arial" w:hAnsi="Arial" w:cs="Arial"/>
          <w:b/>
          <w:sz w:val="20"/>
          <w:szCs w:val="20"/>
        </w:rPr>
        <w:t xml:space="preserve">истанционного обслуживания </w:t>
      </w:r>
      <w:r w:rsidR="00CC76E0">
        <w:rPr>
          <w:rFonts w:ascii="Arial" w:hAnsi="Arial" w:cs="Arial"/>
          <w:b/>
          <w:sz w:val="20"/>
          <w:szCs w:val="20"/>
        </w:rPr>
        <w:t xml:space="preserve">и электронного документооборота ООО </w:t>
      </w:r>
      <w:r w:rsidR="00E8178B">
        <w:rPr>
          <w:rFonts w:ascii="Arial" w:hAnsi="Arial" w:cs="Arial"/>
          <w:b/>
          <w:sz w:val="20"/>
          <w:szCs w:val="20"/>
        </w:rPr>
        <w:t>«</w:t>
      </w:r>
      <w:r w:rsidR="00CC76E0">
        <w:rPr>
          <w:rFonts w:ascii="Arial" w:hAnsi="Arial" w:cs="Arial"/>
          <w:b/>
          <w:sz w:val="20"/>
          <w:szCs w:val="20"/>
        </w:rPr>
        <w:t xml:space="preserve">МКК </w:t>
      </w:r>
      <w:r w:rsidR="00E8178B">
        <w:rPr>
          <w:rFonts w:ascii="Arial" w:hAnsi="Arial" w:cs="Arial"/>
          <w:b/>
          <w:sz w:val="20"/>
          <w:szCs w:val="20"/>
        </w:rPr>
        <w:t>Меркад</w:t>
      </w:r>
      <w:r w:rsidR="00E8178B" w:rsidRPr="00E8178B">
        <w:rPr>
          <w:rFonts w:ascii="Arial" w:hAnsi="Arial" w:cs="Arial"/>
          <w:b/>
          <w:sz w:val="20"/>
          <w:szCs w:val="20"/>
        </w:rPr>
        <w:t>а</w:t>
      </w:r>
      <w:r w:rsidR="00CC76E0" w:rsidRPr="00E8178B">
        <w:rPr>
          <w:rFonts w:ascii="Arial" w:hAnsi="Arial" w:cs="Arial"/>
          <w:b/>
          <w:sz w:val="20"/>
          <w:szCs w:val="20"/>
        </w:rPr>
        <w:t>»</w:t>
      </w:r>
      <w:r w:rsidR="00CC76E0">
        <w:rPr>
          <w:rFonts w:ascii="Arial" w:hAnsi="Arial" w:cs="Arial"/>
          <w:b/>
          <w:sz w:val="20"/>
          <w:szCs w:val="20"/>
        </w:rPr>
        <w:t xml:space="preserve"> </w:t>
      </w:r>
      <w:r w:rsidRPr="00CC76E0">
        <w:rPr>
          <w:rFonts w:ascii="Arial" w:hAnsi="Arial" w:cs="Arial"/>
          <w:bCs/>
          <w:sz w:val="20"/>
          <w:szCs w:val="20"/>
        </w:rPr>
        <w:t>(</w:t>
      </w:r>
      <w:r w:rsidR="00CC76E0" w:rsidRPr="00CC76E0">
        <w:rPr>
          <w:rFonts w:ascii="Arial" w:hAnsi="Arial" w:cs="Arial"/>
          <w:bCs/>
          <w:sz w:val="20"/>
          <w:szCs w:val="20"/>
        </w:rPr>
        <w:t>далее по тексту – «</w:t>
      </w:r>
      <w:r w:rsidRPr="0029461D">
        <w:rPr>
          <w:rFonts w:ascii="Arial" w:hAnsi="Arial" w:cs="Arial"/>
          <w:b/>
          <w:sz w:val="20"/>
          <w:szCs w:val="20"/>
        </w:rPr>
        <w:t>Система ДО</w:t>
      </w:r>
      <w:r w:rsidR="00CC76E0" w:rsidRPr="00CC76E0">
        <w:rPr>
          <w:rFonts w:ascii="Arial" w:hAnsi="Arial" w:cs="Arial"/>
          <w:bCs/>
          <w:sz w:val="20"/>
          <w:szCs w:val="20"/>
        </w:rPr>
        <w:t>»</w:t>
      </w:r>
      <w:r w:rsidRPr="00CC76E0">
        <w:rPr>
          <w:rFonts w:ascii="Arial" w:hAnsi="Arial" w:cs="Arial"/>
          <w:bCs/>
          <w:sz w:val="20"/>
          <w:szCs w:val="20"/>
        </w:rPr>
        <w:t xml:space="preserve">) </w:t>
      </w:r>
      <w:r w:rsidRPr="0029461D">
        <w:rPr>
          <w:rFonts w:ascii="Arial" w:hAnsi="Arial" w:cs="Arial"/>
          <w:sz w:val="20"/>
          <w:szCs w:val="20"/>
        </w:rPr>
        <w:t>– технологические решения по взаимодействию</w:t>
      </w:r>
      <w:r w:rsidR="0029461D" w:rsidRPr="0029461D">
        <w:rPr>
          <w:rFonts w:ascii="Arial" w:hAnsi="Arial" w:cs="Arial"/>
          <w:sz w:val="20"/>
          <w:szCs w:val="20"/>
        </w:rPr>
        <w:t xml:space="preserve"> Общества</w:t>
      </w:r>
      <w:r w:rsidRPr="0029461D">
        <w:rPr>
          <w:rFonts w:ascii="Arial" w:hAnsi="Arial" w:cs="Arial"/>
          <w:sz w:val="20"/>
          <w:szCs w:val="20"/>
        </w:rPr>
        <w:t xml:space="preserve"> с Заемщиками/Заявителями с использованием систем</w:t>
      </w:r>
      <w:r w:rsidR="00B050A7">
        <w:rPr>
          <w:rFonts w:ascii="Arial" w:hAnsi="Arial" w:cs="Arial"/>
          <w:sz w:val="20"/>
          <w:szCs w:val="20"/>
        </w:rPr>
        <w:t xml:space="preserve"> </w:t>
      </w:r>
      <w:r w:rsidRPr="0029461D">
        <w:rPr>
          <w:rFonts w:ascii="Arial" w:hAnsi="Arial" w:cs="Arial"/>
          <w:sz w:val="20"/>
          <w:szCs w:val="20"/>
        </w:rPr>
        <w:t>удаленного обслуживания</w:t>
      </w:r>
      <w:r w:rsidR="00B050A7">
        <w:rPr>
          <w:rFonts w:ascii="Arial" w:hAnsi="Arial" w:cs="Arial"/>
          <w:sz w:val="20"/>
          <w:szCs w:val="20"/>
        </w:rPr>
        <w:t>,</w:t>
      </w:r>
      <w:r w:rsidRPr="0029461D">
        <w:rPr>
          <w:rFonts w:ascii="Arial" w:hAnsi="Arial" w:cs="Arial"/>
          <w:sz w:val="20"/>
          <w:szCs w:val="20"/>
        </w:rPr>
        <w:t xml:space="preserve"> посредством которых Заемщик пользу</w:t>
      </w:r>
      <w:r w:rsidR="0029461D" w:rsidRPr="0029461D">
        <w:rPr>
          <w:rFonts w:ascii="Arial" w:hAnsi="Arial" w:cs="Arial"/>
          <w:sz w:val="20"/>
          <w:szCs w:val="20"/>
        </w:rPr>
        <w:t>ется</w:t>
      </w:r>
      <w:r w:rsidRPr="0029461D">
        <w:rPr>
          <w:rFonts w:ascii="Arial" w:hAnsi="Arial" w:cs="Arial"/>
          <w:sz w:val="20"/>
          <w:szCs w:val="20"/>
        </w:rPr>
        <w:t xml:space="preserve"> услугами Общества, предоставляемыми в рамках </w:t>
      </w:r>
      <w:r w:rsidRPr="00200707">
        <w:rPr>
          <w:rFonts w:ascii="Arial" w:hAnsi="Arial" w:cs="Arial"/>
          <w:sz w:val="20"/>
          <w:szCs w:val="20"/>
        </w:rPr>
        <w:t>Договора комплексного обслуживания</w:t>
      </w:r>
      <w:r w:rsidR="0029461D" w:rsidRPr="00200707">
        <w:rPr>
          <w:rFonts w:ascii="Arial" w:hAnsi="Arial" w:cs="Arial"/>
          <w:sz w:val="20"/>
          <w:szCs w:val="20"/>
        </w:rPr>
        <w:t xml:space="preserve">, в том числе, но не ограничиваясь </w:t>
      </w:r>
      <w:r w:rsidRPr="00200707">
        <w:rPr>
          <w:rFonts w:ascii="Arial" w:hAnsi="Arial" w:cs="Arial"/>
          <w:sz w:val="20"/>
          <w:szCs w:val="20"/>
        </w:rPr>
        <w:t>Договор</w:t>
      </w:r>
      <w:r w:rsidR="0029461D" w:rsidRPr="00200707">
        <w:rPr>
          <w:rFonts w:ascii="Arial" w:hAnsi="Arial" w:cs="Arial"/>
          <w:sz w:val="20"/>
          <w:szCs w:val="20"/>
        </w:rPr>
        <w:t>а</w:t>
      </w:r>
      <w:r w:rsidRPr="00200707">
        <w:rPr>
          <w:rFonts w:ascii="Arial" w:hAnsi="Arial" w:cs="Arial"/>
          <w:sz w:val="20"/>
          <w:szCs w:val="20"/>
        </w:rPr>
        <w:t xml:space="preserve"> </w:t>
      </w:r>
      <w:r w:rsidR="0029461D" w:rsidRPr="00200707">
        <w:rPr>
          <w:rFonts w:ascii="Arial" w:hAnsi="Arial" w:cs="Arial"/>
          <w:sz w:val="20"/>
          <w:szCs w:val="20"/>
        </w:rPr>
        <w:t xml:space="preserve">займа, </w:t>
      </w:r>
      <w:r w:rsidRPr="00200707">
        <w:rPr>
          <w:rFonts w:ascii="Arial" w:hAnsi="Arial" w:cs="Arial"/>
          <w:sz w:val="20"/>
          <w:szCs w:val="20"/>
        </w:rPr>
        <w:t>в установленном</w:t>
      </w:r>
      <w:r w:rsidRPr="0029461D">
        <w:rPr>
          <w:rFonts w:ascii="Arial" w:hAnsi="Arial" w:cs="Arial"/>
          <w:sz w:val="20"/>
          <w:szCs w:val="20"/>
        </w:rPr>
        <w:t xml:space="preserve"> ими порядке.</w:t>
      </w:r>
    </w:p>
    <w:p w14:paraId="6468F3D2" w14:textId="5C1002DA" w:rsidR="00C7588C" w:rsidRPr="00B379F5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B379F5">
        <w:rPr>
          <w:rFonts w:ascii="Arial" w:hAnsi="Arial" w:cs="Arial"/>
          <w:b/>
          <w:sz w:val="20"/>
          <w:szCs w:val="20"/>
        </w:rPr>
        <w:t xml:space="preserve">Стороны </w:t>
      </w:r>
      <w:r w:rsidRPr="00B379F5">
        <w:rPr>
          <w:rFonts w:ascii="Arial" w:hAnsi="Arial" w:cs="Arial"/>
          <w:sz w:val="20"/>
          <w:szCs w:val="20"/>
        </w:rPr>
        <w:t xml:space="preserve">– совместно упоминаемые </w:t>
      </w:r>
      <w:r w:rsidR="0029461D" w:rsidRPr="00B379F5">
        <w:rPr>
          <w:rFonts w:ascii="Arial" w:hAnsi="Arial" w:cs="Arial"/>
          <w:sz w:val="20"/>
          <w:szCs w:val="20"/>
        </w:rPr>
        <w:t>Общество (Займодавец)</w:t>
      </w:r>
      <w:r w:rsidRPr="00B379F5">
        <w:rPr>
          <w:rFonts w:ascii="Arial" w:hAnsi="Arial" w:cs="Arial"/>
          <w:sz w:val="20"/>
          <w:szCs w:val="20"/>
        </w:rPr>
        <w:t xml:space="preserve"> и Заемщик</w:t>
      </w:r>
      <w:r w:rsidR="0029461D" w:rsidRPr="00B379F5">
        <w:rPr>
          <w:rFonts w:ascii="Arial" w:hAnsi="Arial" w:cs="Arial"/>
          <w:sz w:val="20"/>
          <w:szCs w:val="20"/>
        </w:rPr>
        <w:t xml:space="preserve"> (Заявитель)</w:t>
      </w:r>
      <w:r w:rsidRPr="00B379F5">
        <w:rPr>
          <w:rFonts w:ascii="Arial" w:hAnsi="Arial" w:cs="Arial"/>
          <w:sz w:val="20"/>
          <w:szCs w:val="20"/>
        </w:rPr>
        <w:t>;</w:t>
      </w:r>
    </w:p>
    <w:p w14:paraId="555E028F" w14:textId="7059E64B" w:rsidR="00B379F5" w:rsidRPr="00B379F5" w:rsidRDefault="00B379F5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B379F5">
        <w:rPr>
          <w:rFonts w:ascii="Arial" w:hAnsi="Arial" w:cs="Arial"/>
          <w:b/>
          <w:sz w:val="20"/>
          <w:szCs w:val="20"/>
        </w:rPr>
        <w:t xml:space="preserve">Согласие </w:t>
      </w:r>
      <w:r w:rsidRPr="00B379F5">
        <w:rPr>
          <w:rFonts w:ascii="Arial" w:hAnsi="Arial" w:cs="Arial"/>
          <w:sz w:val="20"/>
          <w:szCs w:val="20"/>
        </w:rPr>
        <w:t xml:space="preserve">– документ, содержащий выраженное согласие Клиента </w:t>
      </w:r>
      <w:r w:rsidR="00D7387E">
        <w:rPr>
          <w:rFonts w:ascii="Arial" w:hAnsi="Arial" w:cs="Arial"/>
          <w:sz w:val="20"/>
          <w:szCs w:val="20"/>
        </w:rPr>
        <w:t>Обществу</w:t>
      </w:r>
      <w:r w:rsidRPr="00B379F5">
        <w:rPr>
          <w:rFonts w:ascii="Arial" w:hAnsi="Arial" w:cs="Arial"/>
          <w:sz w:val="20"/>
          <w:szCs w:val="20"/>
        </w:rPr>
        <w:t xml:space="preserve"> на обработку его персональных данных, в том числе передачи персональных данных Клиента третьим лицам, указанным в Согласии, получение информации рекламного характера, согласие на получение и предоставление информации из/в бюро кредитных историй, оператором связи, подписанное в порядке, определенном настоящим Соглашением ПЭП.</w:t>
      </w:r>
    </w:p>
    <w:p w14:paraId="295EB41B" w14:textId="77777777" w:rsidR="00C7588C" w:rsidRPr="0029461D" w:rsidRDefault="00C7588C" w:rsidP="00D7387E">
      <w:pPr>
        <w:pStyle w:val="ConsPlusNormal"/>
        <w:ind w:firstLine="567"/>
        <w:contextualSpacing/>
        <w:jc w:val="both"/>
      </w:pPr>
      <w:r w:rsidRPr="00B379F5">
        <w:rPr>
          <w:b/>
        </w:rPr>
        <w:t>Электронный документ</w:t>
      </w:r>
      <w:r w:rsidRPr="00B379F5">
        <w:t xml:space="preserve"> – совокупность данных, которые обрабатываются и хранятся в</w:t>
      </w:r>
      <w:r w:rsidRPr="0029461D">
        <w:t xml:space="preserve"> электронной вычислительной машине и могут передаваться по системе телекоммуникаций или на магнитных носителях.  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</w:t>
      </w:r>
      <w:r w:rsidRPr="0029461D">
        <w:lastRenderedPageBreak/>
        <w:t>существующего Электронного документа осуществляется воспроизводство содержания документа вместе с Электронной подписью. Все экземпляры Электронного документа являются подлинниками данного Электронного документа;</w:t>
      </w:r>
    </w:p>
    <w:p w14:paraId="1FCC0D6D" w14:textId="77777777" w:rsidR="00C7588C" w:rsidRPr="002B0B5E" w:rsidRDefault="00C7588C" w:rsidP="00D7387E">
      <w:pPr>
        <w:pStyle w:val="ConsPlusNormal"/>
        <w:ind w:firstLine="567"/>
        <w:contextualSpacing/>
        <w:jc w:val="both"/>
      </w:pPr>
      <w:r w:rsidRPr="002B0B5E">
        <w:rPr>
          <w:b/>
        </w:rPr>
        <w:t xml:space="preserve">Электронная почта Заемщика </w:t>
      </w:r>
      <w:r w:rsidRPr="002B0B5E">
        <w:t>– адрес электронной почты Заемщика, указанный и подтвержденный последним в процессе Регистрации в Системе ДО;</w:t>
      </w:r>
    </w:p>
    <w:p w14:paraId="14FA767B" w14:textId="3D3A213B" w:rsidR="00C7588C" w:rsidRPr="002B0B5E" w:rsidRDefault="00C7588C" w:rsidP="00D7387E">
      <w:pPr>
        <w:pStyle w:val="ConsPlusNormal"/>
        <w:ind w:firstLine="567"/>
        <w:contextualSpacing/>
        <w:jc w:val="both"/>
      </w:pPr>
      <w:r w:rsidRPr="00E8178B">
        <w:rPr>
          <w:b/>
        </w:rPr>
        <w:t xml:space="preserve">Эквайер </w:t>
      </w:r>
      <w:r w:rsidRPr="00E8178B">
        <w:t>– организация, принимающая платежи от физических лиц и возвращающая их Обществу на условиях договора заключенного между Обществом и Эквайером.</w:t>
      </w:r>
    </w:p>
    <w:p w14:paraId="44B5B6D2" w14:textId="4A248C1C" w:rsidR="002B0B5E" w:rsidRPr="00D7387E" w:rsidRDefault="002B0B5E" w:rsidP="00D7387E">
      <w:pPr>
        <w:tabs>
          <w:tab w:val="left" w:pos="142"/>
          <w:tab w:val="left" w:pos="180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7387E">
        <w:rPr>
          <w:rFonts w:ascii="Arial" w:hAnsi="Arial" w:cs="Arial"/>
          <w:b/>
          <w:sz w:val="20"/>
          <w:szCs w:val="20"/>
        </w:rPr>
        <w:t xml:space="preserve">Тарифы </w:t>
      </w:r>
      <w:r w:rsidRPr="00D7387E">
        <w:rPr>
          <w:rFonts w:ascii="Arial" w:hAnsi="Arial" w:cs="Arial"/>
          <w:sz w:val="20"/>
          <w:szCs w:val="20"/>
        </w:rPr>
        <w:t xml:space="preserve">– </w:t>
      </w:r>
      <w:r w:rsidR="006F5C1C" w:rsidRPr="00D7387E">
        <w:rPr>
          <w:rFonts w:ascii="Arial" w:hAnsi="Arial" w:cs="Arial"/>
          <w:sz w:val="20"/>
          <w:szCs w:val="20"/>
        </w:rPr>
        <w:t xml:space="preserve">система ставок оплаты за различные финансовые услуги (продукты) </w:t>
      </w:r>
      <w:r w:rsidRPr="00D7387E">
        <w:rPr>
          <w:rFonts w:ascii="Arial" w:hAnsi="Arial" w:cs="Arial"/>
          <w:sz w:val="20"/>
          <w:szCs w:val="20"/>
        </w:rPr>
        <w:t xml:space="preserve">Общества, утвержденные приказом Генерального директора ООО </w:t>
      </w:r>
      <w:r w:rsidR="00E8178B">
        <w:rPr>
          <w:rFonts w:ascii="Arial" w:hAnsi="Arial" w:cs="Arial"/>
          <w:sz w:val="20"/>
          <w:szCs w:val="20"/>
        </w:rPr>
        <w:t>«</w:t>
      </w:r>
      <w:r w:rsidRPr="00D7387E">
        <w:rPr>
          <w:rFonts w:ascii="Arial" w:hAnsi="Arial" w:cs="Arial"/>
          <w:sz w:val="20"/>
          <w:szCs w:val="20"/>
        </w:rPr>
        <w:t xml:space="preserve">МКК </w:t>
      </w:r>
      <w:r w:rsidR="00E8178B">
        <w:rPr>
          <w:rFonts w:ascii="Arial" w:hAnsi="Arial" w:cs="Arial"/>
          <w:sz w:val="20"/>
          <w:szCs w:val="20"/>
        </w:rPr>
        <w:t>Меркада</w:t>
      </w:r>
      <w:r w:rsidRPr="00E8178B">
        <w:rPr>
          <w:rFonts w:ascii="Arial" w:hAnsi="Arial" w:cs="Arial"/>
          <w:sz w:val="20"/>
          <w:szCs w:val="20"/>
        </w:rPr>
        <w:t>»</w:t>
      </w:r>
      <w:r w:rsidRPr="00D7387E">
        <w:rPr>
          <w:rFonts w:ascii="Arial" w:hAnsi="Arial" w:cs="Arial"/>
          <w:sz w:val="20"/>
          <w:szCs w:val="20"/>
        </w:rPr>
        <w:t xml:space="preserve"> и являющиеся неотъемлемой частью настоящих Правил.</w:t>
      </w:r>
    </w:p>
    <w:p w14:paraId="2374980F" w14:textId="5D071640" w:rsidR="00D7387E" w:rsidRPr="00D7387E" w:rsidRDefault="00D7387E" w:rsidP="00D7387E">
      <w:pPr>
        <w:pStyle w:val="ConsPlusNormal"/>
        <w:ind w:firstLine="567"/>
        <w:contextualSpacing/>
        <w:jc w:val="both"/>
      </w:pPr>
      <w:r w:rsidRPr="00D7387E">
        <w:t xml:space="preserve">Иные термины, определения и сокращения, используемые в настоящих Правилах с заглавной буквы, применяются в значениях, определяемых действующим законодательством Российской Федерации (далее – «РФ»), в том числе, Правилах использования системы дистанционного обслуживания и электронного документооборота ООО </w:t>
      </w:r>
      <w:r w:rsidR="00E8178B">
        <w:t>«</w:t>
      </w:r>
      <w:r w:rsidRPr="00D7387E">
        <w:t xml:space="preserve">МКК </w:t>
      </w:r>
      <w:r w:rsidR="00E8178B">
        <w:t>Меркада</w:t>
      </w:r>
      <w:r w:rsidRPr="00D7387E">
        <w:t>».</w:t>
      </w:r>
    </w:p>
    <w:p w14:paraId="7A19A401" w14:textId="77777777" w:rsidR="002B0B5E" w:rsidRPr="001F600F" w:rsidRDefault="002B0B5E" w:rsidP="00D7387E">
      <w:pPr>
        <w:pStyle w:val="ConsPlusNormal"/>
        <w:ind w:firstLine="567"/>
        <w:contextualSpacing/>
        <w:jc w:val="both"/>
      </w:pPr>
    </w:p>
    <w:p w14:paraId="67A00AF2" w14:textId="77777777" w:rsidR="00C7588C" w:rsidRPr="00334AB9" w:rsidRDefault="00C7588C" w:rsidP="00D7387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D0E3F3" w14:textId="0E0655DD" w:rsidR="00C7588C" w:rsidRPr="00CC1EB4" w:rsidRDefault="00C7588C" w:rsidP="00D7387E">
      <w:pPr>
        <w:pStyle w:val="ConsPlusNormal"/>
        <w:ind w:firstLine="567"/>
        <w:contextualSpacing/>
        <w:jc w:val="center"/>
        <w:rPr>
          <w:rFonts w:eastAsia="Times New Roman"/>
          <w:b/>
          <w:bCs/>
          <w:color w:val="000000" w:themeColor="text1"/>
          <w:lang w:eastAsia="ru-RU"/>
        </w:rPr>
      </w:pPr>
      <w:r w:rsidRPr="00CC1EB4">
        <w:rPr>
          <w:rFonts w:eastAsia="Times New Roman"/>
          <w:b/>
          <w:bCs/>
          <w:color w:val="000000" w:themeColor="text1"/>
          <w:lang w:eastAsia="ru-RU"/>
        </w:rPr>
        <w:t>2. Требования к лицу, обратившемуся к Займодавцу с намерением получить, получающее или получившее заем (далее – Заемщик), которые установлены Займодавцем, и выполнение которых является обязательным для предоставления займа (далее – За</w:t>
      </w:r>
      <w:r w:rsidR="00BF2B59">
        <w:rPr>
          <w:rFonts w:eastAsia="Times New Roman"/>
          <w:b/>
          <w:bCs/>
          <w:color w:val="000000" w:themeColor="text1"/>
          <w:lang w:eastAsia="ru-RU"/>
        </w:rPr>
        <w:t>ё</w:t>
      </w:r>
      <w:r w:rsidRPr="00CC1EB4">
        <w:rPr>
          <w:rFonts w:eastAsia="Times New Roman"/>
          <w:b/>
          <w:bCs/>
          <w:color w:val="000000" w:themeColor="text1"/>
          <w:lang w:eastAsia="ru-RU"/>
        </w:rPr>
        <w:t>м)</w:t>
      </w:r>
    </w:p>
    <w:p w14:paraId="45C58252" w14:textId="77777777" w:rsidR="00C7588C" w:rsidRPr="00CC1EB4" w:rsidRDefault="00C7588C" w:rsidP="00D7387E">
      <w:pPr>
        <w:pStyle w:val="ConsPlusNormal"/>
        <w:ind w:firstLine="567"/>
        <w:contextualSpacing/>
        <w:rPr>
          <w:rFonts w:eastAsia="Times New Roman"/>
          <w:bCs/>
          <w:color w:val="000000" w:themeColor="text1"/>
          <w:lang w:eastAsia="ru-RU"/>
        </w:rPr>
      </w:pPr>
    </w:p>
    <w:p w14:paraId="094B65DE" w14:textId="1ABD9700" w:rsidR="00CE2CFD" w:rsidRPr="00CC1EB4" w:rsidRDefault="00C7588C" w:rsidP="00D7387E">
      <w:pPr>
        <w:pStyle w:val="ConsPlusNormal"/>
        <w:ind w:firstLine="567"/>
        <w:contextualSpacing/>
        <w:jc w:val="both"/>
        <w:rPr>
          <w:rFonts w:eastAsia="Times New Roman"/>
          <w:b/>
          <w:bCs/>
          <w:color w:val="000000" w:themeColor="text1"/>
          <w:lang w:eastAsia="ru-RU"/>
        </w:rPr>
      </w:pPr>
      <w:r w:rsidRPr="00CC1EB4">
        <w:rPr>
          <w:rFonts w:eastAsia="Times New Roman"/>
          <w:bCs/>
          <w:color w:val="000000" w:themeColor="text1"/>
          <w:lang w:eastAsia="ru-RU"/>
        </w:rPr>
        <w:t>2.1. Допускается предоставление потребительских займов дееспособным физическим лицам, которые соответствуют следующим стандартным требованиям:</w:t>
      </w: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2442"/>
        <w:gridCol w:w="7623"/>
      </w:tblGrid>
      <w:tr w:rsidR="00C7588C" w:rsidRPr="00CC1EB4" w14:paraId="05FE6EEE" w14:textId="77777777" w:rsidTr="00044D66">
        <w:tc>
          <w:tcPr>
            <w:tcW w:w="2442" w:type="dxa"/>
          </w:tcPr>
          <w:p w14:paraId="461E2B4F" w14:textId="77777777" w:rsidR="00C7588C" w:rsidRPr="00CC1EB4" w:rsidRDefault="00C7588C" w:rsidP="00836D72">
            <w:pPr>
              <w:pStyle w:val="a5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требования</w:t>
            </w:r>
          </w:p>
        </w:tc>
        <w:tc>
          <w:tcPr>
            <w:tcW w:w="7623" w:type="dxa"/>
          </w:tcPr>
          <w:p w14:paraId="0E7051CA" w14:textId="77777777" w:rsidR="00C7588C" w:rsidRPr="00CC1EB4" w:rsidRDefault="00C7588C" w:rsidP="00D7387E">
            <w:pPr>
              <w:pStyle w:val="a5"/>
              <w:ind w:left="0" w:firstLine="567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Характеристика параметров требования</w:t>
            </w:r>
          </w:p>
        </w:tc>
      </w:tr>
      <w:tr w:rsidR="00C7588C" w:rsidRPr="00CC1EB4" w14:paraId="5C888D6B" w14:textId="77777777" w:rsidTr="00044D66">
        <w:tc>
          <w:tcPr>
            <w:tcW w:w="2442" w:type="dxa"/>
          </w:tcPr>
          <w:p w14:paraId="0CF24AF3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Целевой сегмент (категория Клиента)</w:t>
            </w:r>
          </w:p>
        </w:tc>
        <w:tc>
          <w:tcPr>
            <w:tcW w:w="7623" w:type="dxa"/>
          </w:tcPr>
          <w:p w14:paraId="071F0170" w14:textId="343A992C" w:rsidR="00C7588C" w:rsidRPr="006A52D3" w:rsidRDefault="00C7588C" w:rsidP="00BD31E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52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физические лица – наемные сотрудники</w:t>
            </w:r>
            <w:r w:rsidR="00836D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, в том числе наемные сотрудники Партнеров, </w:t>
            </w:r>
            <w:r w:rsidR="00CE2CFD" w:rsidRPr="006A52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либо </w:t>
            </w:r>
            <w:r w:rsidRPr="006A52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получающие доход как собственники бизнеса и/или от предпринимательской деятельности;</w:t>
            </w:r>
          </w:p>
          <w:p w14:paraId="4B86C6F5" w14:textId="1F4AB73F" w:rsidR="00C7588C" w:rsidRPr="006A52D3" w:rsidRDefault="00C7588C" w:rsidP="00BD31E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52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физические лица пенсионного возраста (при условии достаточности подтвержденного дохода).</w:t>
            </w:r>
          </w:p>
          <w:p w14:paraId="41C55C56" w14:textId="77777777" w:rsidR="00C7588C" w:rsidRPr="006A52D3" w:rsidRDefault="00C7588C" w:rsidP="00BD31E0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52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Полная дееспособность физического лица (т.е. отсутствие решения суда о признании лица недееспособным либо ограниченно дееспособным); способность понимать значение своих действий и руководить ими.</w:t>
            </w:r>
          </w:p>
          <w:p w14:paraId="04EDE486" w14:textId="478B5AD0" w:rsidR="006A52D3" w:rsidRPr="006A52D3" w:rsidRDefault="006A52D3" w:rsidP="00BD31E0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2D3">
              <w:rPr>
                <w:rFonts w:ascii="Arial" w:hAnsi="Arial" w:cs="Arial"/>
                <w:sz w:val="20"/>
                <w:szCs w:val="20"/>
              </w:rPr>
              <w:t xml:space="preserve">Заемщик не относится к категориям лиц, перечисленных в ст. 7.3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      </w:r>
          </w:p>
          <w:p w14:paraId="0C8B715C" w14:textId="2C7E50C8" w:rsidR="006A52D3" w:rsidRPr="00CC1EB4" w:rsidRDefault="006A52D3" w:rsidP="00BD31E0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52D3">
              <w:rPr>
                <w:rFonts w:ascii="Arial" w:hAnsi="Arial" w:cs="Arial"/>
                <w:sz w:val="20"/>
                <w:szCs w:val="20"/>
              </w:rPr>
              <w:t>Отсутствие выгодоприобретателей, действие от своего имени и исключительно в своих интересах.</w:t>
            </w:r>
          </w:p>
        </w:tc>
      </w:tr>
      <w:tr w:rsidR="00C7588C" w:rsidRPr="00CC1EB4" w14:paraId="3822CF8A" w14:textId="77777777" w:rsidTr="00044D66">
        <w:tc>
          <w:tcPr>
            <w:tcW w:w="2442" w:type="dxa"/>
          </w:tcPr>
          <w:p w14:paraId="7DA62825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623" w:type="dxa"/>
          </w:tcPr>
          <w:p w14:paraId="6A5F1152" w14:textId="77777777" w:rsidR="00C7588C" w:rsidRPr="00CC1EB4" w:rsidRDefault="00C7588C" w:rsidP="00BD31E0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 момент получения займа:</w:t>
            </w:r>
          </w:p>
          <w:p w14:paraId="128FF7D1" w14:textId="09CD4F91" w:rsidR="00C7588C" w:rsidRPr="00CC1EB4" w:rsidRDefault="00C7588C" w:rsidP="00BD31E0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резидент Российской Федерации </w:t>
            </w:r>
          </w:p>
        </w:tc>
      </w:tr>
      <w:tr w:rsidR="00C7588C" w:rsidRPr="00CC1EB4" w14:paraId="1847BE93" w14:textId="77777777" w:rsidTr="00044D66">
        <w:tc>
          <w:tcPr>
            <w:tcW w:w="2442" w:type="dxa"/>
          </w:tcPr>
          <w:p w14:paraId="2A80A6F8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Регистрация</w:t>
            </w:r>
          </w:p>
        </w:tc>
        <w:tc>
          <w:tcPr>
            <w:tcW w:w="7623" w:type="dxa"/>
          </w:tcPr>
          <w:p w14:paraId="249236A9" w14:textId="5977B65F" w:rsidR="00C7588C" w:rsidRPr="00CC1EB4" w:rsidRDefault="00C7588C" w:rsidP="00BD31E0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Постоянная регистрация сроком от 3 месяцев на территории Российской Федерации до даты подачи Заявления </w:t>
            </w:r>
            <w:r w:rsidR="00467A38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о 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предоставлени</w:t>
            </w:r>
            <w:r w:rsidR="00467A38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потребительского займа.</w:t>
            </w:r>
          </w:p>
        </w:tc>
      </w:tr>
      <w:tr w:rsidR="00C7588C" w:rsidRPr="00CC1EB4" w14:paraId="61BFD866" w14:textId="77777777" w:rsidTr="00044D66">
        <w:tc>
          <w:tcPr>
            <w:tcW w:w="2442" w:type="dxa"/>
          </w:tcPr>
          <w:p w14:paraId="7BA1EB84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7623" w:type="dxa"/>
          </w:tcPr>
          <w:p w14:paraId="0DD52390" w14:textId="77777777" w:rsidR="00C7588C" w:rsidRPr="00CC1EB4" w:rsidRDefault="00C7588C" w:rsidP="00E95A86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Стандартным требованием к возрасту Заемщика является возраст: </w:t>
            </w:r>
          </w:p>
          <w:p w14:paraId="44C2017C" w14:textId="243214F6" w:rsidR="00C7588C" w:rsidRPr="00CC1EB4" w:rsidRDefault="00C7588C" w:rsidP="00E95A86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Не менее </w:t>
            </w:r>
            <w:r w:rsidR="00CE2CFD" w:rsidRPr="00E817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лет на момент </w:t>
            </w:r>
            <w:r w:rsidR="00467A38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подачи Заявления о предоставлении 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займа (учитывается количество полных лет).</w:t>
            </w:r>
          </w:p>
        </w:tc>
      </w:tr>
      <w:tr w:rsidR="00C7588C" w:rsidRPr="00CC1EB4" w14:paraId="6D16E0E5" w14:textId="77777777" w:rsidTr="00044D66">
        <w:tc>
          <w:tcPr>
            <w:tcW w:w="2442" w:type="dxa"/>
          </w:tcPr>
          <w:p w14:paraId="17DD9F8B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Контактные телефоны Заемщика</w:t>
            </w:r>
          </w:p>
        </w:tc>
        <w:tc>
          <w:tcPr>
            <w:tcW w:w="7623" w:type="dxa"/>
          </w:tcPr>
          <w:p w14:paraId="45104858" w14:textId="77777777" w:rsidR="00CC1EB4" w:rsidRPr="00CC1EB4" w:rsidRDefault="00C7588C" w:rsidP="00E95A86">
            <w:pPr>
              <w:pStyle w:val="a5"/>
              <w:ind w:left="0" w:firstLine="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Стандартным условием является наличие минимум одного </w:t>
            </w:r>
            <w:r w:rsidR="00CC1EB4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основного номера 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мобильного телефона в Заявлении о предоставлении потребительского займа</w:t>
            </w:r>
            <w:r w:rsidR="00CC1EB4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либо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Анкете</w:t>
            </w:r>
            <w:r w:rsidR="00CC1EB4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646D6A0" w14:textId="77777777" w:rsidR="00CC1EB4" w:rsidRPr="00CC1EB4" w:rsidRDefault="00CC1EB4" w:rsidP="00E95A86">
            <w:pPr>
              <w:pStyle w:val="a5"/>
              <w:ind w:left="0" w:firstLine="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Рекомендуемым условием является наличие д</w:t>
            </w:r>
            <w:r w:rsidR="00C7588C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ополнительн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ого</w:t>
            </w:r>
            <w:r w:rsidR="00C7588C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номер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C7588C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телефона контактных лиц (рабочий, родственники, друзья)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2C3E4CD9" w14:textId="1CB426F2" w:rsidR="00C7588C" w:rsidRPr="00CC1EB4" w:rsidRDefault="00CC1EB4" w:rsidP="00E95A86">
            <w:pPr>
              <w:pStyle w:val="a5"/>
              <w:ind w:left="0" w:firstLine="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C7588C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о 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предоставленным телефонным номерам </w:t>
            </w:r>
            <w:r w:rsidR="00C7588C"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в течение срока действия Договора займа будет возможно осуществлять контакты с Заемщиком.</w:t>
            </w:r>
          </w:p>
        </w:tc>
      </w:tr>
      <w:tr w:rsidR="00C7588C" w:rsidRPr="00CC1EB4" w14:paraId="0A98D70E" w14:textId="77777777" w:rsidTr="00044D66">
        <w:tc>
          <w:tcPr>
            <w:tcW w:w="2442" w:type="dxa"/>
          </w:tcPr>
          <w:p w14:paraId="105B30C9" w14:textId="77777777" w:rsidR="00C7588C" w:rsidRPr="00CC1EB4" w:rsidRDefault="00C7588C" w:rsidP="00836D72">
            <w:pPr>
              <w:pStyle w:val="a5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Заемная история</w:t>
            </w:r>
          </w:p>
        </w:tc>
        <w:tc>
          <w:tcPr>
            <w:tcW w:w="7623" w:type="dxa"/>
          </w:tcPr>
          <w:p w14:paraId="156B4485" w14:textId="77777777" w:rsidR="00C7588C" w:rsidRPr="00CC1EB4" w:rsidRDefault="00C7588C" w:rsidP="00BE324D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Отсутствие отрицательной кредитной истории.</w:t>
            </w:r>
          </w:p>
          <w:p w14:paraId="4F307051" w14:textId="77777777" w:rsidR="00C7588C" w:rsidRPr="00CC1EB4" w:rsidRDefault="00C7588C" w:rsidP="00BE324D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Не осуществляется кредитование (предоставление займов) Клиентов с наличием в кредитной истории:</w:t>
            </w:r>
          </w:p>
          <w:p w14:paraId="24F87127" w14:textId="6F823420" w:rsidR="000156B4" w:rsidRPr="00CC1EB4" w:rsidRDefault="000156B4" w:rsidP="00BE324D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участ</w:t>
            </w:r>
            <w:r w:rsidR="00BE32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ия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судебных дел о банкротстве сроком давности менее 5 лет;</w:t>
            </w:r>
          </w:p>
          <w:p w14:paraId="6EFD6857" w14:textId="0BFE83D8" w:rsidR="00C7588C" w:rsidRPr="00CC1EB4" w:rsidRDefault="00C7588C" w:rsidP="00BE324D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при условии, что на дату подачи Заявления о предоставлении потребительского займа Клиент пользуется льготным периодом в рамках ст. 6.1.1. Федерального закона от 21.12.2013 № 353-ФЗ «О потребительском кредите (займе)», Федерального закона от 03.04.2020 № 106-ФЗ «О </w:t>
            </w:r>
            <w:r w:rsidRPr="00CC1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внесении изменений в </w:t>
            </w:r>
            <w:r w:rsidRPr="00CC1EB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Федеральный закон</w:t>
            </w:r>
            <w:r w:rsidRPr="00CC1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 "О Центральном банке Российской Федерации (Банке России)" и отдельные законодательные акты Российской </w:t>
            </w:r>
            <w:r w:rsidRPr="00CC1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Федерации в части особенностей изменения условий </w:t>
            </w:r>
            <w:r w:rsidRPr="00CC1EB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кредитного</w:t>
            </w:r>
            <w:r w:rsidRPr="00CC1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договора, договора займа"</w:t>
            </w:r>
            <w:r w:rsidR="00AB410B" w:rsidRPr="00CC1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7588C" w:rsidRPr="00CC1EB4" w14:paraId="43D5832E" w14:textId="77777777" w:rsidTr="00044D66">
        <w:tc>
          <w:tcPr>
            <w:tcW w:w="10065" w:type="dxa"/>
            <w:gridSpan w:val="2"/>
          </w:tcPr>
          <w:p w14:paraId="63335876" w14:textId="77777777" w:rsidR="00C7588C" w:rsidRPr="00CC1EB4" w:rsidRDefault="00C7588C" w:rsidP="00D7387E">
            <w:pPr>
              <w:pStyle w:val="a5"/>
              <w:ind w:left="0" w:firstLine="567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По требованию</w:t>
            </w:r>
          </w:p>
        </w:tc>
      </w:tr>
      <w:tr w:rsidR="00C7588C" w:rsidRPr="00CC1EB4" w14:paraId="73EB7DF9" w14:textId="77777777" w:rsidTr="00044D66">
        <w:tc>
          <w:tcPr>
            <w:tcW w:w="2442" w:type="dxa"/>
          </w:tcPr>
          <w:p w14:paraId="71164D28" w14:textId="77777777" w:rsidR="00C7588C" w:rsidRPr="00CC1EB4" w:rsidRDefault="00C7588C" w:rsidP="00BE324D">
            <w:pPr>
              <w:pStyle w:val="a5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Подтверждение постоянного источника дохода</w:t>
            </w:r>
          </w:p>
        </w:tc>
        <w:tc>
          <w:tcPr>
            <w:tcW w:w="7623" w:type="dxa"/>
          </w:tcPr>
          <w:p w14:paraId="7F9AE260" w14:textId="5561BA2E" w:rsidR="00C7588C" w:rsidRPr="00CC1EB4" w:rsidRDefault="00C7588C" w:rsidP="00BE324D">
            <w:pPr>
              <w:pStyle w:val="a5"/>
              <w:ind w:left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Заемщик</w:t>
            </w:r>
            <w:r w:rsidR="00076C2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E32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в целях заключения Договора 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потребительского займа</w:t>
            </w:r>
            <w:r w:rsidR="00076C2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обязан сообщить Займодавцу обо всех своих денежных доход</w:t>
            </w:r>
            <w:r w:rsidR="00BE32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ах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и обязательств</w:t>
            </w:r>
            <w:r w:rsidR="00BE32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ах</w:t>
            </w:r>
            <w:r w:rsidRPr="00CC1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при подаче Заявления о предоставлении потребительского займа.</w:t>
            </w:r>
          </w:p>
        </w:tc>
      </w:tr>
    </w:tbl>
    <w:p w14:paraId="50854A8C" w14:textId="77777777" w:rsidR="00C7588C" w:rsidRPr="00CC1EB4" w:rsidRDefault="00C7588C" w:rsidP="00D7387E">
      <w:pPr>
        <w:pStyle w:val="a5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489BAF9" w14:textId="77777777" w:rsidR="00C7588C" w:rsidRPr="00CC1EB4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CC1EB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3.  Перечень документов Заемщика, необходимый для рассмотрения заявления о предоставлении потребительского займа, в том числе для оценки платежеспособности Заемщика</w:t>
      </w:r>
    </w:p>
    <w:p w14:paraId="0B6BA58B" w14:textId="77777777" w:rsidR="00724330" w:rsidRDefault="00724330" w:rsidP="00D738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E11BA30" w14:textId="59AAE04C" w:rsidR="00C7588C" w:rsidRPr="00613FD7" w:rsidRDefault="00C7588C" w:rsidP="00D738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613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3.1. Перечень документов Заемщика, необходимый для рассмотрения Займодавцем заявления о предоставлении потребительского займа:</w:t>
      </w: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C7588C" w:rsidRPr="00613FD7" w14:paraId="12747264" w14:textId="77777777" w:rsidTr="00E357D7">
        <w:tc>
          <w:tcPr>
            <w:tcW w:w="2977" w:type="dxa"/>
          </w:tcPr>
          <w:p w14:paraId="592080A7" w14:textId="77777777" w:rsidR="00C7588C" w:rsidRPr="00613FD7" w:rsidRDefault="00C7588C" w:rsidP="0056395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Условие предоставления</w:t>
            </w:r>
          </w:p>
        </w:tc>
        <w:tc>
          <w:tcPr>
            <w:tcW w:w="7088" w:type="dxa"/>
          </w:tcPr>
          <w:p w14:paraId="4EF46FDE" w14:textId="77777777" w:rsidR="00C7588C" w:rsidRPr="00613FD7" w:rsidRDefault="00C7588C" w:rsidP="00D7387E">
            <w:pPr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запрашиваемого документа</w:t>
            </w:r>
          </w:p>
        </w:tc>
      </w:tr>
      <w:tr w:rsidR="00C7588C" w:rsidRPr="00613FD7" w14:paraId="0C285306" w14:textId="77777777" w:rsidTr="00E357D7">
        <w:tc>
          <w:tcPr>
            <w:tcW w:w="2977" w:type="dxa"/>
          </w:tcPr>
          <w:p w14:paraId="18551888" w14:textId="77777777" w:rsidR="00C7588C" w:rsidRPr="00613FD7" w:rsidRDefault="00C7588C" w:rsidP="0056395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Документы, предоставление которых обязательно для рассмотрения Заявления, в том числе для оценки кредитоспособности Заемщика</w:t>
            </w:r>
          </w:p>
        </w:tc>
        <w:tc>
          <w:tcPr>
            <w:tcW w:w="7088" w:type="dxa"/>
          </w:tcPr>
          <w:p w14:paraId="139AE7B6" w14:textId="28351B99" w:rsidR="00C7588C" w:rsidRPr="00613FD7" w:rsidRDefault="00C7588C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1. Заявление о предоставлении потребительского займа, содержащее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персональные данные 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Заемщик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 его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волеизъявления и 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заверения;</w:t>
            </w:r>
          </w:p>
          <w:p w14:paraId="38B7DD7A" w14:textId="032710DC" w:rsidR="00C7588C" w:rsidRPr="00613FD7" w:rsidRDefault="00C7588C" w:rsidP="00767BC6">
            <w:pPr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2.  Согласие, в котором Заявитель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выражает (дает)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Обществу, в том числе, но не ограничиваясь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00B8592E" w14:textId="3ADA7442" w:rsidR="00C7588C" w:rsidRPr="00613FD7" w:rsidRDefault="00C7588C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огласие на обработку персональных данных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 в том числе передачи персональных данных Заявителя третьим лицам, указанным в Согласии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B41F49B" w14:textId="56E4ADEF" w:rsidR="00C7588C" w:rsidRPr="00613FD7" w:rsidRDefault="00C7588C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огласие на получение кредитного отчета из бюро кредитных историй;</w:t>
            </w:r>
          </w:p>
          <w:p w14:paraId="6C51AF4E" w14:textId="463446ED" w:rsidR="00C7588C" w:rsidRPr="00613FD7" w:rsidRDefault="00C7588C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огласие на передачу (сообщение) третьим лицам информации о задолженности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E91CBA3" w14:textId="786442AC" w:rsidR="008A5045" w:rsidRPr="00613FD7" w:rsidRDefault="008A5045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- согласие на получение информации рекламного характера</w:t>
            </w:r>
          </w:p>
          <w:p w14:paraId="33C79EEA" w14:textId="2C5BA8E5" w:rsidR="00C7588C" w:rsidRPr="00613FD7" w:rsidRDefault="00C7588C" w:rsidP="00767BC6">
            <w:pPr>
              <w:shd w:val="clear" w:color="auto" w:fill="FFFFFF"/>
              <w:ind w:firstLine="3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987951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Фото/скан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аспорт</w:t>
            </w:r>
            <w:r w:rsidR="008A5045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гражданина Российской Федерации или ино</w:t>
            </w:r>
            <w:r w:rsidR="00987951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го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документ</w:t>
            </w:r>
            <w:r w:rsidR="00987951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 удостоверяющ</w:t>
            </w:r>
            <w:r w:rsidR="00987951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его</w:t>
            </w: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личность (в случаях, установленных законом)</w:t>
            </w:r>
            <w:r w:rsidR="00987951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C7588C" w:rsidRPr="00613FD7" w14:paraId="0461EF56" w14:textId="77777777" w:rsidTr="00E357D7">
        <w:tc>
          <w:tcPr>
            <w:tcW w:w="2977" w:type="dxa"/>
          </w:tcPr>
          <w:p w14:paraId="0205C2C2" w14:textId="3126115A" w:rsidR="00C7588C" w:rsidRPr="00613FD7" w:rsidRDefault="00C7588C" w:rsidP="0056395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При необходимости</w:t>
            </w:r>
            <w:r w:rsidR="00DF69B1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13FD7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или недостаточности сведений Займодавец вправе дополнительно запросить у Заемщика</w:t>
            </w:r>
          </w:p>
        </w:tc>
        <w:tc>
          <w:tcPr>
            <w:tcW w:w="7088" w:type="dxa"/>
          </w:tcPr>
          <w:p w14:paraId="320D3B15" w14:textId="77777777" w:rsidR="00C7588C" w:rsidRPr="00613FD7" w:rsidRDefault="00C7588C" w:rsidP="00767BC6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Информацию о страховом номере индивидуального лицевого счета в системе обязательного пенсионного страхования (СНИЛС);</w:t>
            </w:r>
          </w:p>
          <w:p w14:paraId="40A06DB9" w14:textId="77777777" w:rsidR="00C7588C" w:rsidRPr="00613FD7" w:rsidRDefault="00C7588C" w:rsidP="00767BC6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2. Пенсионное удостоверение (для Заемщиков пенсионеров);</w:t>
            </w:r>
          </w:p>
          <w:p w14:paraId="659E1B8F" w14:textId="3B0198D7" w:rsidR="00C7588C" w:rsidRDefault="00C7588C" w:rsidP="00767BC6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3.Документы, официально подтверждающие занятость Заемщика;</w:t>
            </w:r>
          </w:p>
          <w:p w14:paraId="00BFC100" w14:textId="77777777" w:rsidR="0065393A" w:rsidRDefault="0065393A" w:rsidP="0065393A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Справка о заработной плате заемщика с мента работы, подтвержденная работодателем заемщика, в т.ч. если работодателем является физическое лицо, зарегистрированное в качестве индивидуального предпринимателя;</w:t>
            </w:r>
          </w:p>
          <w:p w14:paraId="7D94367B" w14:textId="311D67B8" w:rsidR="00C7588C" w:rsidRPr="00613FD7" w:rsidRDefault="0065393A" w:rsidP="00767BC6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7588C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 Дополнительно у Заемщика запрашивается личная фотография на фоне открытого основного разворота его паспорта</w:t>
            </w:r>
            <w:r w:rsidR="00767BC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(селфи)</w:t>
            </w:r>
            <w:r w:rsidR="00C7588C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A35FE19" w14:textId="16E2678B" w:rsidR="00C7588C" w:rsidRPr="00613FD7" w:rsidRDefault="0065393A" w:rsidP="00767BC6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C7588C" w:rsidRPr="00613F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. Иные документы, требуемые в части осуществления процедур по идентификации Заемщика, представителей Заемщика, бенефициарных владельцев и выгодоприобретателей Заемщика. </w:t>
            </w:r>
          </w:p>
        </w:tc>
      </w:tr>
    </w:tbl>
    <w:p w14:paraId="3C27593C" w14:textId="77777777" w:rsidR="00C7588C" w:rsidRPr="00613FD7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613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3.2. Займодавец вправе отказаться от требования о предоставлении одного или нескольких документов, перечисленных в пункте 3.1. настоящих Правил.</w:t>
      </w:r>
    </w:p>
    <w:p w14:paraId="4C9725F8" w14:textId="77777777" w:rsidR="00C7588C" w:rsidRPr="00613FD7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5D986665" w14:textId="77777777" w:rsidR="00C7588C" w:rsidRPr="00613FD7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613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4. Порядок подачи Заявления о предоставлении потребительского займа </w:t>
      </w:r>
    </w:p>
    <w:p w14:paraId="3A9D1F96" w14:textId="77777777" w:rsidR="00C7588C" w:rsidRPr="00613FD7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613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 порядок его рассмотрения</w:t>
      </w:r>
    </w:p>
    <w:p w14:paraId="38D190BD" w14:textId="77777777" w:rsidR="00C7588C" w:rsidRPr="00334AB9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9511DE0" w14:textId="77777777" w:rsidR="006F36D6" w:rsidRDefault="00C7588C" w:rsidP="00D7387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61EC0">
        <w:rPr>
          <w:rFonts w:ascii="Arial" w:hAnsi="Arial" w:cs="Arial"/>
          <w:sz w:val="20"/>
          <w:szCs w:val="20"/>
        </w:rPr>
        <w:t xml:space="preserve">4.1. </w:t>
      </w:r>
      <w:r w:rsidR="00161EC0" w:rsidRPr="00161EC0">
        <w:rPr>
          <w:rFonts w:ascii="Arial" w:hAnsi="Arial" w:cs="Arial"/>
          <w:sz w:val="20"/>
          <w:szCs w:val="20"/>
        </w:rPr>
        <w:t>ООО МКК «</w:t>
      </w:r>
      <w:r w:rsidR="00037DFA">
        <w:rPr>
          <w:rFonts w:ascii="Arial" w:hAnsi="Arial" w:cs="Arial"/>
          <w:sz w:val="20"/>
          <w:szCs w:val="20"/>
        </w:rPr>
        <w:t>***</w:t>
      </w:r>
      <w:r w:rsidR="00161EC0" w:rsidRPr="00161EC0">
        <w:rPr>
          <w:rFonts w:ascii="Arial" w:hAnsi="Arial" w:cs="Arial"/>
          <w:sz w:val="20"/>
          <w:szCs w:val="20"/>
        </w:rPr>
        <w:t xml:space="preserve">» </w:t>
      </w:r>
      <w:r w:rsidRPr="00161EC0">
        <w:rPr>
          <w:rFonts w:ascii="Arial" w:hAnsi="Arial" w:cs="Arial"/>
          <w:sz w:val="20"/>
          <w:szCs w:val="20"/>
        </w:rPr>
        <w:t>предоставляет займы в различных диапазонах сумм в зависимости</w:t>
      </w:r>
      <w:r w:rsidR="00161EC0" w:rsidRPr="00161EC0">
        <w:rPr>
          <w:rFonts w:ascii="Arial" w:hAnsi="Arial" w:cs="Arial"/>
          <w:sz w:val="20"/>
          <w:szCs w:val="20"/>
        </w:rPr>
        <w:t xml:space="preserve"> </w:t>
      </w:r>
      <w:r w:rsidRPr="00161EC0">
        <w:rPr>
          <w:rFonts w:ascii="Arial" w:hAnsi="Arial" w:cs="Arial"/>
          <w:sz w:val="20"/>
          <w:szCs w:val="20"/>
        </w:rPr>
        <w:t>от индивидуального подхода к каждому Заявителю</w:t>
      </w:r>
      <w:r w:rsidR="006F36D6">
        <w:rPr>
          <w:rFonts w:ascii="Arial" w:hAnsi="Arial" w:cs="Arial"/>
          <w:sz w:val="20"/>
          <w:szCs w:val="20"/>
        </w:rPr>
        <w:t>.</w:t>
      </w:r>
    </w:p>
    <w:p w14:paraId="5AAA74EE" w14:textId="32A39A14" w:rsidR="00C7588C" w:rsidRPr="00161EC0" w:rsidRDefault="006F36D6" w:rsidP="00D738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Так ООО МКК «***» предоставляет следующие займы</w:t>
      </w:r>
      <w:r w:rsidR="00161EC0" w:rsidRPr="00161EC0">
        <w:rPr>
          <w:rFonts w:ascii="Arial" w:hAnsi="Arial" w:cs="Arial"/>
          <w:sz w:val="20"/>
          <w:szCs w:val="20"/>
        </w:rPr>
        <w:t>:</w:t>
      </w:r>
      <w:r w:rsidR="00C7588C" w:rsidRPr="00161EC0">
        <w:rPr>
          <w:rFonts w:ascii="Arial" w:hAnsi="Arial" w:cs="Arial"/>
          <w:sz w:val="20"/>
          <w:szCs w:val="20"/>
        </w:rPr>
        <w:t xml:space="preserve"> </w:t>
      </w:r>
    </w:p>
    <w:p w14:paraId="4553066B" w14:textId="495AB680" w:rsidR="00C7588C" w:rsidRDefault="00161EC0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61EC0">
        <w:rPr>
          <w:rFonts w:ascii="Arial" w:hAnsi="Arial" w:cs="Arial"/>
          <w:sz w:val="20"/>
          <w:szCs w:val="20"/>
        </w:rPr>
        <w:t xml:space="preserve">краткосрочные потребительские займы без обеспечения </w:t>
      </w:r>
      <w:r w:rsidR="00C7588C" w:rsidRPr="00161EC0">
        <w:rPr>
          <w:rFonts w:ascii="Arial" w:hAnsi="Arial" w:cs="Arial"/>
          <w:sz w:val="20"/>
          <w:szCs w:val="20"/>
        </w:rPr>
        <w:t>с единовременным погашением задолженности;</w:t>
      </w:r>
    </w:p>
    <w:p w14:paraId="3818200C" w14:textId="2D1DCA2B" w:rsidR="006F36D6" w:rsidRDefault="006F36D6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потребительские займы с постепенным погашением задолженности.</w:t>
      </w:r>
    </w:p>
    <w:p w14:paraId="6AE1A7FD" w14:textId="0B5571EC" w:rsidR="006F36D6" w:rsidRPr="00161EC0" w:rsidRDefault="006F36D6" w:rsidP="006F36D6">
      <w:pPr>
        <w:pStyle w:val="a5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МКК «***» предоставляет следующие виды Продуктов:</w:t>
      </w:r>
    </w:p>
    <w:p w14:paraId="1D2A05A0" w14:textId="035C4ADE" w:rsidR="00C7588C" w:rsidRDefault="00161EC0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61EC0">
        <w:rPr>
          <w:rFonts w:ascii="Arial" w:hAnsi="Arial" w:cs="Arial"/>
          <w:sz w:val="20"/>
          <w:szCs w:val="20"/>
        </w:rPr>
        <w:t>о</w:t>
      </w:r>
      <w:r w:rsidR="00974EC7" w:rsidRPr="00161EC0">
        <w:rPr>
          <w:rFonts w:ascii="Arial" w:hAnsi="Arial" w:cs="Arial"/>
          <w:sz w:val="20"/>
          <w:szCs w:val="20"/>
        </w:rPr>
        <w:t>нлайн займы, предоставляемые через систему дистанционного обслуживания (далее – Система ДО)</w:t>
      </w:r>
      <w:r w:rsidR="006F36D6">
        <w:rPr>
          <w:rFonts w:ascii="Arial" w:hAnsi="Arial" w:cs="Arial"/>
          <w:sz w:val="20"/>
          <w:szCs w:val="20"/>
        </w:rPr>
        <w:t>;</w:t>
      </w:r>
    </w:p>
    <w:p w14:paraId="06B0CD2A" w14:textId="1DC73C4E" w:rsidR="006F36D6" w:rsidRPr="00161EC0" w:rsidRDefault="006F36D6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онлайн займы, предоставляемые через Систем</w:t>
      </w:r>
      <w:r w:rsidR="0092747D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ДО при участии Партнер</w:t>
      </w:r>
      <w:r w:rsidR="0092747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Общества, которы</w:t>
      </w:r>
      <w:r w:rsidR="0092747D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явля</w:t>
      </w:r>
      <w:r w:rsidR="0092747D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работодател</w:t>
      </w:r>
      <w:r w:rsidR="0092747D">
        <w:rPr>
          <w:rFonts w:ascii="Arial" w:hAnsi="Arial" w:cs="Arial"/>
          <w:sz w:val="20"/>
          <w:szCs w:val="20"/>
        </w:rPr>
        <w:t>ем</w:t>
      </w:r>
      <w:r>
        <w:rPr>
          <w:rFonts w:ascii="Arial" w:hAnsi="Arial" w:cs="Arial"/>
          <w:sz w:val="20"/>
          <w:szCs w:val="20"/>
        </w:rPr>
        <w:t xml:space="preserve"> Клиент</w:t>
      </w:r>
      <w:r w:rsidR="0092747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, действующ</w:t>
      </w:r>
      <w:r w:rsidR="0092747D">
        <w:rPr>
          <w:rFonts w:ascii="Arial" w:hAnsi="Arial" w:cs="Arial"/>
          <w:sz w:val="20"/>
          <w:szCs w:val="20"/>
        </w:rPr>
        <w:t>ий</w:t>
      </w:r>
      <w:r>
        <w:rPr>
          <w:rFonts w:ascii="Arial" w:hAnsi="Arial" w:cs="Arial"/>
          <w:sz w:val="20"/>
          <w:szCs w:val="20"/>
        </w:rPr>
        <w:t xml:space="preserve"> при личном присутствии Клиент</w:t>
      </w:r>
      <w:r w:rsidR="0092747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– потребител</w:t>
      </w:r>
      <w:r w:rsidR="0092747D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финансовых услуг.</w:t>
      </w:r>
    </w:p>
    <w:p w14:paraId="092B8A8C" w14:textId="0AD6BF61" w:rsidR="00C7588C" w:rsidRPr="00A04B51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04B51">
        <w:rPr>
          <w:rFonts w:ascii="Arial" w:hAnsi="Arial" w:cs="Arial"/>
          <w:sz w:val="20"/>
          <w:szCs w:val="20"/>
        </w:rPr>
        <w:t xml:space="preserve">4.2. Условия предоставления Займов установлены Тарифами к настоящим Правилам, Информацией об условиях предоставления, использования и возврата займа и утверждены приказом </w:t>
      </w:r>
      <w:r w:rsidR="00536E21" w:rsidRPr="00A04B51">
        <w:rPr>
          <w:rFonts w:ascii="Arial" w:hAnsi="Arial" w:cs="Arial"/>
          <w:sz w:val="20"/>
          <w:szCs w:val="20"/>
        </w:rPr>
        <w:t>Генерального директора</w:t>
      </w:r>
      <w:r w:rsidRPr="00A04B51">
        <w:rPr>
          <w:rFonts w:ascii="Arial" w:hAnsi="Arial" w:cs="Arial"/>
          <w:sz w:val="20"/>
          <w:szCs w:val="20"/>
        </w:rPr>
        <w:t xml:space="preserve"> ООО М</w:t>
      </w:r>
      <w:r w:rsidR="00536E21" w:rsidRPr="00A04B51">
        <w:rPr>
          <w:rFonts w:ascii="Arial" w:hAnsi="Arial" w:cs="Arial"/>
          <w:sz w:val="20"/>
          <w:szCs w:val="20"/>
        </w:rPr>
        <w:t>К</w:t>
      </w:r>
      <w:r w:rsidRPr="00A04B51">
        <w:rPr>
          <w:rFonts w:ascii="Arial" w:hAnsi="Arial" w:cs="Arial"/>
          <w:sz w:val="20"/>
          <w:szCs w:val="20"/>
        </w:rPr>
        <w:t>К «</w:t>
      </w:r>
      <w:r w:rsidR="00037DFA">
        <w:rPr>
          <w:rFonts w:ascii="Arial" w:hAnsi="Arial" w:cs="Arial"/>
          <w:sz w:val="20"/>
          <w:szCs w:val="20"/>
        </w:rPr>
        <w:t>***</w:t>
      </w:r>
      <w:r w:rsidRPr="00A04B51">
        <w:rPr>
          <w:rFonts w:ascii="Arial" w:hAnsi="Arial" w:cs="Arial"/>
          <w:sz w:val="20"/>
          <w:szCs w:val="20"/>
        </w:rPr>
        <w:t xml:space="preserve">».  В рамках утвержденных условий предоставления Займов Общество вправе проводить акции на более выгодных условиях, чем предусмотрены указанными документами. Решение о </w:t>
      </w:r>
      <w:r w:rsidRPr="00A04B51">
        <w:rPr>
          <w:rFonts w:ascii="Arial" w:hAnsi="Arial" w:cs="Arial"/>
          <w:sz w:val="20"/>
          <w:szCs w:val="20"/>
        </w:rPr>
        <w:lastRenderedPageBreak/>
        <w:t>проведении таких акций утверждается и публикуется в порядке, предусмотренном пунктом 4.4. настоящих Правил.</w:t>
      </w:r>
    </w:p>
    <w:p w14:paraId="666ED13B" w14:textId="26D616B9" w:rsidR="00C7588C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814E4">
        <w:rPr>
          <w:rFonts w:ascii="Arial" w:hAnsi="Arial" w:cs="Arial"/>
          <w:sz w:val="20"/>
          <w:szCs w:val="20"/>
        </w:rPr>
        <w:t xml:space="preserve">4.3. До подачи Заявления о предоставление потребительского займа Заемщик должен ознакомиться с настоящими Правилами, </w:t>
      </w:r>
      <w:r w:rsidR="00F814E4" w:rsidRPr="00F814E4">
        <w:rPr>
          <w:rFonts w:ascii="Arial" w:hAnsi="Arial" w:cs="Arial"/>
          <w:sz w:val="20"/>
          <w:szCs w:val="20"/>
        </w:rPr>
        <w:t xml:space="preserve">Политикой в отношении обработки и защиты персональных данных, </w:t>
      </w:r>
      <w:r w:rsidR="00B40C80" w:rsidRPr="00200707">
        <w:rPr>
          <w:rFonts w:ascii="Arial" w:hAnsi="Arial" w:cs="Arial"/>
          <w:sz w:val="20"/>
          <w:szCs w:val="20"/>
        </w:rPr>
        <w:t>Договором</w:t>
      </w:r>
      <w:r w:rsidRPr="00200707">
        <w:rPr>
          <w:rFonts w:ascii="Arial" w:hAnsi="Arial" w:cs="Arial"/>
          <w:sz w:val="20"/>
          <w:szCs w:val="20"/>
        </w:rPr>
        <w:t xml:space="preserve"> комплексного обслуживания физических лиц, Соглашением </w:t>
      </w:r>
      <w:r w:rsidR="00B40C80" w:rsidRPr="00200707">
        <w:rPr>
          <w:rFonts w:ascii="Arial" w:hAnsi="Arial" w:cs="Arial"/>
          <w:sz w:val="20"/>
          <w:szCs w:val="20"/>
        </w:rPr>
        <w:t>об использовании простой эл</w:t>
      </w:r>
      <w:r w:rsidR="00B40C80" w:rsidRPr="00F814E4">
        <w:rPr>
          <w:rFonts w:ascii="Arial" w:hAnsi="Arial" w:cs="Arial"/>
          <w:sz w:val="20"/>
          <w:szCs w:val="20"/>
        </w:rPr>
        <w:t>ектронной подписи</w:t>
      </w:r>
      <w:r w:rsidRPr="00F814E4">
        <w:rPr>
          <w:rFonts w:ascii="Arial" w:hAnsi="Arial" w:cs="Arial"/>
          <w:sz w:val="20"/>
          <w:szCs w:val="20"/>
        </w:rPr>
        <w:t>, Информацией об условиях предоставления, использования и возврата потребительского займа, разработанной в соответствии с требованиями части 4 статьи 5 Федерального закона от 21.12.2013 № 353-ФЗ «О потребительском кредите (займе)»</w:t>
      </w:r>
      <w:r w:rsidR="00B40C80" w:rsidRPr="00F814E4">
        <w:rPr>
          <w:rFonts w:ascii="Arial" w:hAnsi="Arial" w:cs="Arial"/>
          <w:sz w:val="20"/>
          <w:szCs w:val="20"/>
        </w:rPr>
        <w:t>, Общими условиями договора потребительского займа</w:t>
      </w:r>
      <w:r w:rsidRPr="00F814E4">
        <w:rPr>
          <w:rFonts w:ascii="Arial" w:hAnsi="Arial" w:cs="Arial"/>
          <w:sz w:val="20"/>
          <w:szCs w:val="20"/>
        </w:rPr>
        <w:t>.</w:t>
      </w:r>
    </w:p>
    <w:p w14:paraId="06E6A7C7" w14:textId="77777777" w:rsidR="00045093" w:rsidRPr="000C5862" w:rsidRDefault="00571884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C5862">
        <w:rPr>
          <w:rFonts w:ascii="Arial" w:hAnsi="Arial" w:cs="Arial"/>
          <w:sz w:val="20"/>
          <w:szCs w:val="20"/>
        </w:rPr>
        <w:t>После ознакомления</w:t>
      </w:r>
      <w:r w:rsidR="00B050A7" w:rsidRPr="000C5862">
        <w:rPr>
          <w:rFonts w:ascii="Arial" w:hAnsi="Arial" w:cs="Arial"/>
          <w:sz w:val="20"/>
          <w:szCs w:val="20"/>
        </w:rPr>
        <w:t xml:space="preserve"> с текстом указанных выше в пункте 4.3. настоящих Правил документов, Заявитель  выражает </w:t>
      </w:r>
      <w:r w:rsidR="00A559D0" w:rsidRPr="000C5862">
        <w:rPr>
          <w:rFonts w:ascii="Arial" w:hAnsi="Arial" w:cs="Arial"/>
          <w:sz w:val="20"/>
          <w:szCs w:val="20"/>
        </w:rPr>
        <w:t>С</w:t>
      </w:r>
      <w:r w:rsidR="00B050A7" w:rsidRPr="000C5862">
        <w:rPr>
          <w:rFonts w:ascii="Arial" w:hAnsi="Arial" w:cs="Arial"/>
          <w:sz w:val="20"/>
          <w:szCs w:val="20"/>
        </w:rPr>
        <w:t xml:space="preserve">огласие </w:t>
      </w:r>
      <w:r w:rsidR="00A559D0" w:rsidRPr="000C586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на обработку персональных данных, на получение кредитного отчета из бюро кредитных историй, на передачу (сообщение) третьим лицам информации о задолженности, на получение информации рекламного характера, а также </w:t>
      </w:r>
      <w:r w:rsidR="00B050A7" w:rsidRPr="000C5862">
        <w:rPr>
          <w:rFonts w:ascii="Arial" w:hAnsi="Arial" w:cs="Arial"/>
          <w:sz w:val="20"/>
          <w:szCs w:val="20"/>
        </w:rPr>
        <w:t>безоговорочн</w:t>
      </w:r>
      <w:r w:rsidR="00A559D0" w:rsidRPr="000C5862">
        <w:rPr>
          <w:rFonts w:ascii="Arial" w:hAnsi="Arial" w:cs="Arial"/>
          <w:sz w:val="20"/>
          <w:szCs w:val="20"/>
        </w:rPr>
        <w:t>о</w:t>
      </w:r>
      <w:r w:rsidR="00B050A7" w:rsidRPr="000C5862">
        <w:rPr>
          <w:rFonts w:ascii="Arial" w:hAnsi="Arial" w:cs="Arial"/>
          <w:sz w:val="20"/>
          <w:szCs w:val="20"/>
        </w:rPr>
        <w:t xml:space="preserve"> </w:t>
      </w:r>
      <w:r w:rsidR="00A559D0" w:rsidRPr="000C5862">
        <w:rPr>
          <w:rFonts w:ascii="Arial" w:hAnsi="Arial" w:cs="Arial"/>
          <w:sz w:val="20"/>
          <w:szCs w:val="20"/>
        </w:rPr>
        <w:t>присоединяется к условиям настоящих Правил, Соглашения об использовании ПЭП</w:t>
      </w:r>
      <w:r w:rsidR="00A559D0" w:rsidRPr="00200707">
        <w:rPr>
          <w:rFonts w:ascii="Arial" w:hAnsi="Arial" w:cs="Arial"/>
          <w:sz w:val="20"/>
          <w:szCs w:val="20"/>
        </w:rPr>
        <w:t>, Договора комплексного обслуживания физических лиц. Заявитель, не выразивший Согласие и не при</w:t>
      </w:r>
      <w:r w:rsidR="00A559D0" w:rsidRPr="000C5862">
        <w:rPr>
          <w:rFonts w:ascii="Arial" w:hAnsi="Arial" w:cs="Arial"/>
          <w:sz w:val="20"/>
          <w:szCs w:val="20"/>
        </w:rPr>
        <w:t xml:space="preserve">соединившийся к условиям настоящих Правил, Соглашения об использовании ПЭП, </w:t>
      </w:r>
      <w:r w:rsidR="00A559D0" w:rsidRPr="00200707">
        <w:rPr>
          <w:rFonts w:ascii="Arial" w:hAnsi="Arial" w:cs="Arial"/>
          <w:sz w:val="20"/>
          <w:szCs w:val="20"/>
        </w:rPr>
        <w:t>Договору комплексного обслуживания физических лиц,</w:t>
      </w:r>
      <w:r w:rsidR="00A559D0" w:rsidRPr="000C5862">
        <w:rPr>
          <w:rFonts w:ascii="Arial" w:hAnsi="Arial" w:cs="Arial"/>
          <w:sz w:val="20"/>
          <w:szCs w:val="20"/>
        </w:rPr>
        <w:t xml:space="preserve"> технически лишается возможности перейти к этапу подачи Заявления о </w:t>
      </w:r>
      <w:r w:rsidR="00045093" w:rsidRPr="000C5862">
        <w:rPr>
          <w:rFonts w:ascii="Arial" w:hAnsi="Arial" w:cs="Arial"/>
          <w:sz w:val="20"/>
          <w:szCs w:val="20"/>
        </w:rPr>
        <w:t>предоставлении потребительского займа.</w:t>
      </w:r>
    </w:p>
    <w:p w14:paraId="445DC35D" w14:textId="64B5A8E4" w:rsidR="00C7588C" w:rsidRPr="000C5862" w:rsidRDefault="00B379F5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C5862">
        <w:rPr>
          <w:rFonts w:ascii="Arial" w:hAnsi="Arial" w:cs="Arial"/>
          <w:sz w:val="20"/>
          <w:szCs w:val="20"/>
        </w:rPr>
        <w:t xml:space="preserve"> </w:t>
      </w:r>
      <w:r w:rsidR="00C7588C" w:rsidRPr="000C5862">
        <w:rPr>
          <w:rFonts w:ascii="Arial" w:hAnsi="Arial" w:cs="Arial"/>
          <w:sz w:val="20"/>
          <w:szCs w:val="20"/>
        </w:rPr>
        <w:t xml:space="preserve">4.4. Настоящие Правила, а также любые изменения и дополнения к ним утверждаются </w:t>
      </w:r>
      <w:r w:rsidR="000C5862" w:rsidRPr="000C5862">
        <w:rPr>
          <w:rFonts w:ascii="Arial" w:hAnsi="Arial" w:cs="Arial"/>
          <w:sz w:val="20"/>
          <w:szCs w:val="20"/>
        </w:rPr>
        <w:t>Генеральным директором</w:t>
      </w:r>
      <w:r w:rsidR="00C7588C" w:rsidRPr="000C5862">
        <w:rPr>
          <w:rFonts w:ascii="Arial" w:hAnsi="Arial" w:cs="Arial"/>
          <w:sz w:val="20"/>
          <w:szCs w:val="20"/>
        </w:rPr>
        <w:t xml:space="preserve"> ООО </w:t>
      </w:r>
      <w:r w:rsidR="00E8178B">
        <w:rPr>
          <w:rFonts w:ascii="Arial" w:hAnsi="Arial" w:cs="Arial"/>
          <w:sz w:val="20"/>
          <w:szCs w:val="20"/>
        </w:rPr>
        <w:t>«</w:t>
      </w:r>
      <w:r w:rsidR="00C7588C" w:rsidRPr="000C5862">
        <w:rPr>
          <w:rFonts w:ascii="Arial" w:hAnsi="Arial" w:cs="Arial"/>
          <w:sz w:val="20"/>
          <w:szCs w:val="20"/>
        </w:rPr>
        <w:t>М</w:t>
      </w:r>
      <w:r w:rsidR="000C5862" w:rsidRPr="000C5862">
        <w:rPr>
          <w:rFonts w:ascii="Arial" w:hAnsi="Arial" w:cs="Arial"/>
          <w:sz w:val="20"/>
          <w:szCs w:val="20"/>
        </w:rPr>
        <w:t xml:space="preserve">КК </w:t>
      </w:r>
      <w:r w:rsidR="00E8178B">
        <w:rPr>
          <w:rFonts w:ascii="Arial" w:hAnsi="Arial" w:cs="Arial"/>
          <w:sz w:val="20"/>
          <w:szCs w:val="20"/>
        </w:rPr>
        <w:t>Меркада</w:t>
      </w:r>
      <w:r w:rsidR="00C7588C" w:rsidRPr="000C5862">
        <w:rPr>
          <w:rFonts w:ascii="Arial" w:hAnsi="Arial" w:cs="Arial"/>
          <w:sz w:val="20"/>
          <w:szCs w:val="20"/>
        </w:rPr>
        <w:t xml:space="preserve">» или иным уполномоченным лицом, указанные в пункте 4.3. </w:t>
      </w:r>
      <w:r w:rsidR="000C5862" w:rsidRPr="000C5862">
        <w:rPr>
          <w:rFonts w:ascii="Arial" w:hAnsi="Arial" w:cs="Arial"/>
          <w:sz w:val="20"/>
          <w:szCs w:val="20"/>
        </w:rPr>
        <w:t xml:space="preserve">настоящих </w:t>
      </w:r>
      <w:r w:rsidR="00C7588C" w:rsidRPr="000C5862">
        <w:rPr>
          <w:rFonts w:ascii="Arial" w:hAnsi="Arial" w:cs="Arial"/>
          <w:sz w:val="20"/>
          <w:szCs w:val="20"/>
        </w:rPr>
        <w:t xml:space="preserve">Правил документы и информация размещаются для ознакомления всех заинтересованных лиц на </w:t>
      </w:r>
      <w:r w:rsidR="000C5862" w:rsidRPr="000C5862">
        <w:rPr>
          <w:rFonts w:ascii="Arial" w:hAnsi="Arial" w:cs="Arial"/>
          <w:sz w:val="20"/>
          <w:szCs w:val="20"/>
        </w:rPr>
        <w:t xml:space="preserve">официальном </w:t>
      </w:r>
      <w:r w:rsidR="00C7588C" w:rsidRPr="000C5862">
        <w:rPr>
          <w:rFonts w:ascii="Arial" w:hAnsi="Arial" w:cs="Arial"/>
          <w:sz w:val="20"/>
          <w:szCs w:val="20"/>
        </w:rPr>
        <w:t>Сайте</w:t>
      </w:r>
      <w:r w:rsidR="000C5862" w:rsidRPr="000C5862">
        <w:rPr>
          <w:rFonts w:ascii="Arial" w:hAnsi="Arial" w:cs="Arial"/>
          <w:sz w:val="20"/>
          <w:szCs w:val="20"/>
        </w:rPr>
        <w:t>.</w:t>
      </w:r>
    </w:p>
    <w:p w14:paraId="5C1C9515" w14:textId="01044C17" w:rsidR="00C7588C" w:rsidRPr="00C44E1C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44E1C">
        <w:rPr>
          <w:rFonts w:ascii="Arial" w:hAnsi="Arial" w:cs="Arial"/>
          <w:sz w:val="20"/>
          <w:szCs w:val="20"/>
        </w:rPr>
        <w:t xml:space="preserve">4.5. После </w:t>
      </w:r>
      <w:r w:rsidR="001535CF" w:rsidRPr="00C44E1C">
        <w:rPr>
          <w:rFonts w:ascii="Arial" w:hAnsi="Arial" w:cs="Arial"/>
          <w:sz w:val="20"/>
          <w:szCs w:val="20"/>
        </w:rPr>
        <w:t xml:space="preserve">присоединения к </w:t>
      </w:r>
      <w:r w:rsidRPr="00C44E1C">
        <w:rPr>
          <w:rFonts w:ascii="Arial" w:hAnsi="Arial" w:cs="Arial"/>
          <w:sz w:val="20"/>
          <w:szCs w:val="20"/>
        </w:rPr>
        <w:t xml:space="preserve">указанным в пункте 4.3. </w:t>
      </w:r>
      <w:r w:rsidR="001535CF" w:rsidRPr="00C44E1C">
        <w:rPr>
          <w:rFonts w:ascii="Arial" w:hAnsi="Arial" w:cs="Arial"/>
          <w:sz w:val="20"/>
          <w:szCs w:val="20"/>
        </w:rPr>
        <w:t xml:space="preserve">настоящих Правил документов и выражения Согласия, </w:t>
      </w:r>
      <w:r w:rsidRPr="00C44E1C">
        <w:rPr>
          <w:rFonts w:ascii="Arial" w:hAnsi="Arial" w:cs="Arial"/>
          <w:sz w:val="20"/>
          <w:szCs w:val="20"/>
        </w:rPr>
        <w:t>Заявитель заполняет Заявление о предоставлении потребительского займа одним из следующих способов:</w:t>
      </w:r>
    </w:p>
    <w:p w14:paraId="6BE91756" w14:textId="11CDF09A" w:rsidR="00C7588C" w:rsidRPr="00C44E1C" w:rsidRDefault="00C44E1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44E1C">
        <w:rPr>
          <w:rFonts w:ascii="Arial" w:hAnsi="Arial" w:cs="Arial"/>
          <w:sz w:val="20"/>
          <w:szCs w:val="20"/>
        </w:rPr>
        <w:t xml:space="preserve">самостоятельно </w:t>
      </w:r>
      <w:r w:rsidR="00C7588C" w:rsidRPr="00C44E1C">
        <w:rPr>
          <w:rFonts w:ascii="Arial" w:hAnsi="Arial" w:cs="Arial"/>
          <w:sz w:val="20"/>
          <w:szCs w:val="20"/>
        </w:rPr>
        <w:t xml:space="preserve">в электронном виде </w:t>
      </w:r>
      <w:r w:rsidR="001535CF" w:rsidRPr="00C44E1C">
        <w:rPr>
          <w:rFonts w:ascii="Arial" w:hAnsi="Arial" w:cs="Arial"/>
          <w:sz w:val="20"/>
          <w:szCs w:val="20"/>
        </w:rPr>
        <w:t xml:space="preserve">в Личном кабинете </w:t>
      </w:r>
      <w:r w:rsidR="00C7588C" w:rsidRPr="00C44E1C">
        <w:rPr>
          <w:rFonts w:ascii="Arial" w:hAnsi="Arial" w:cs="Arial"/>
          <w:sz w:val="20"/>
          <w:szCs w:val="20"/>
        </w:rPr>
        <w:t>на Сайте Займодавца;</w:t>
      </w:r>
    </w:p>
    <w:p w14:paraId="68311F7F" w14:textId="7C82A623" w:rsidR="00C7588C" w:rsidRPr="00C44E1C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44E1C">
        <w:rPr>
          <w:rFonts w:ascii="Arial" w:hAnsi="Arial" w:cs="Arial"/>
          <w:sz w:val="20"/>
          <w:szCs w:val="20"/>
        </w:rPr>
        <w:t>путем звонка по телефон</w:t>
      </w:r>
      <w:r w:rsidR="00C44E1C" w:rsidRPr="00C44E1C">
        <w:rPr>
          <w:rFonts w:ascii="Arial" w:hAnsi="Arial" w:cs="Arial"/>
          <w:sz w:val="20"/>
          <w:szCs w:val="20"/>
        </w:rPr>
        <w:t>ам</w:t>
      </w:r>
      <w:r w:rsidRPr="00C44E1C">
        <w:rPr>
          <w:rFonts w:ascii="Arial" w:hAnsi="Arial" w:cs="Arial"/>
          <w:sz w:val="20"/>
          <w:szCs w:val="20"/>
        </w:rPr>
        <w:t xml:space="preserve"> </w:t>
      </w:r>
      <w:r w:rsidR="00C44E1C" w:rsidRPr="00E8178B">
        <w:rPr>
          <w:rFonts w:ascii="Arial" w:hAnsi="Arial" w:cs="Arial"/>
          <w:b/>
          <w:bCs/>
          <w:sz w:val="20"/>
          <w:szCs w:val="20"/>
        </w:rPr>
        <w:t>8(</w:t>
      </w:r>
      <w:r w:rsidR="00E8178B" w:rsidRPr="00E8178B">
        <w:rPr>
          <w:rFonts w:ascii="Arial" w:hAnsi="Arial" w:cs="Arial"/>
          <w:b/>
          <w:bCs/>
          <w:sz w:val="20"/>
          <w:szCs w:val="20"/>
        </w:rPr>
        <w:t>993</w:t>
      </w:r>
      <w:r w:rsidR="00C44E1C" w:rsidRPr="00E81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 </w:t>
      </w:r>
      <w:r w:rsidR="00E8178B" w:rsidRPr="00E81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9021972</w:t>
      </w:r>
      <w:r w:rsidR="00C44E1C" w:rsidRPr="00C44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C44E1C">
        <w:rPr>
          <w:rFonts w:ascii="Arial" w:hAnsi="Arial" w:cs="Arial"/>
          <w:sz w:val="20"/>
          <w:szCs w:val="20"/>
        </w:rPr>
        <w:t>в контакт-центр Займодавца. В этом случае оператор Займодавца со слов Заявителя вносит всю необходимую информацию в Заявление</w:t>
      </w:r>
      <w:r w:rsidRPr="00C44E1C">
        <w:rPr>
          <w:rStyle w:val="ae"/>
          <w:rFonts w:ascii="Arial" w:hAnsi="Arial" w:cs="Arial"/>
          <w:sz w:val="20"/>
          <w:szCs w:val="20"/>
        </w:rPr>
        <w:footnoteReference w:id="2"/>
      </w:r>
      <w:r w:rsidRPr="00C44E1C">
        <w:rPr>
          <w:rFonts w:ascii="Arial" w:hAnsi="Arial" w:cs="Arial"/>
          <w:sz w:val="20"/>
          <w:szCs w:val="20"/>
        </w:rPr>
        <w:t xml:space="preserve">. </w:t>
      </w:r>
    </w:p>
    <w:p w14:paraId="2C98E127" w14:textId="3B2B1F3F" w:rsidR="00BF61E4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400E4">
        <w:rPr>
          <w:rFonts w:ascii="Arial" w:hAnsi="Arial" w:cs="Arial"/>
          <w:sz w:val="20"/>
          <w:szCs w:val="20"/>
        </w:rPr>
        <w:t xml:space="preserve">4.6. </w:t>
      </w:r>
      <w:r w:rsidR="00DE7DC7" w:rsidRPr="00E400E4">
        <w:rPr>
          <w:rFonts w:ascii="Arial" w:hAnsi="Arial" w:cs="Arial"/>
          <w:sz w:val="20"/>
          <w:szCs w:val="20"/>
        </w:rPr>
        <w:t xml:space="preserve">В целях приема на обслуживание в Общество, заключения с Обществом Договора займа </w:t>
      </w:r>
      <w:r w:rsidRPr="00E400E4">
        <w:rPr>
          <w:rFonts w:ascii="Arial" w:hAnsi="Arial" w:cs="Arial"/>
          <w:sz w:val="20"/>
          <w:szCs w:val="20"/>
        </w:rPr>
        <w:t xml:space="preserve">Заявителю необходимо пройти процедуру Регистрации на Сайте ООО </w:t>
      </w:r>
      <w:r w:rsidR="00E8178B">
        <w:rPr>
          <w:rFonts w:ascii="Arial" w:hAnsi="Arial" w:cs="Arial"/>
          <w:sz w:val="20"/>
          <w:szCs w:val="20"/>
        </w:rPr>
        <w:t>«</w:t>
      </w:r>
      <w:r w:rsidRPr="00E400E4">
        <w:rPr>
          <w:rFonts w:ascii="Arial" w:hAnsi="Arial" w:cs="Arial"/>
          <w:sz w:val="20"/>
          <w:szCs w:val="20"/>
        </w:rPr>
        <w:t>М</w:t>
      </w:r>
      <w:r w:rsidR="00DE7DC7" w:rsidRPr="00E400E4">
        <w:rPr>
          <w:rFonts w:ascii="Arial" w:hAnsi="Arial" w:cs="Arial"/>
          <w:sz w:val="20"/>
          <w:szCs w:val="20"/>
        </w:rPr>
        <w:t>К</w:t>
      </w:r>
      <w:r w:rsidRPr="00E400E4">
        <w:rPr>
          <w:rFonts w:ascii="Arial" w:hAnsi="Arial" w:cs="Arial"/>
          <w:sz w:val="20"/>
          <w:szCs w:val="20"/>
        </w:rPr>
        <w:t xml:space="preserve">К </w:t>
      </w:r>
      <w:r w:rsidR="00E8178B">
        <w:rPr>
          <w:rFonts w:ascii="Arial" w:hAnsi="Arial" w:cs="Arial"/>
          <w:sz w:val="20"/>
          <w:szCs w:val="20"/>
        </w:rPr>
        <w:t>Меркада</w:t>
      </w:r>
      <w:r w:rsidRPr="00E8178B">
        <w:rPr>
          <w:rFonts w:ascii="Arial" w:hAnsi="Arial" w:cs="Arial"/>
          <w:sz w:val="20"/>
          <w:szCs w:val="20"/>
        </w:rPr>
        <w:t>»</w:t>
      </w:r>
      <w:r w:rsidRPr="00E400E4">
        <w:rPr>
          <w:rFonts w:ascii="Arial" w:hAnsi="Arial" w:cs="Arial"/>
          <w:sz w:val="20"/>
          <w:szCs w:val="20"/>
        </w:rPr>
        <w:t>. С этой целью Заявителю необходимо</w:t>
      </w:r>
      <w:r w:rsidR="00BF61E4">
        <w:rPr>
          <w:rFonts w:ascii="Arial" w:hAnsi="Arial" w:cs="Arial"/>
          <w:sz w:val="20"/>
          <w:szCs w:val="20"/>
        </w:rPr>
        <w:t xml:space="preserve"> самостоятельно </w:t>
      </w:r>
      <w:r w:rsidR="00BF61E4" w:rsidRPr="00E400E4">
        <w:rPr>
          <w:rFonts w:ascii="Arial" w:hAnsi="Arial" w:cs="Arial"/>
          <w:sz w:val="20"/>
          <w:szCs w:val="20"/>
        </w:rPr>
        <w:t>указать свои персональные данные, в формате, определенном соответствующим разделом Сайта (Анкетой)</w:t>
      </w:r>
      <w:r w:rsidR="00BF61E4">
        <w:rPr>
          <w:rFonts w:ascii="Arial" w:hAnsi="Arial" w:cs="Arial"/>
          <w:sz w:val="20"/>
          <w:szCs w:val="20"/>
        </w:rPr>
        <w:t>, осуществить фото</w:t>
      </w:r>
      <w:r w:rsidR="00BF61E4" w:rsidRPr="00BD395F">
        <w:rPr>
          <w:rFonts w:ascii="Arial" w:hAnsi="Arial" w:cs="Arial"/>
          <w:sz w:val="20"/>
          <w:szCs w:val="20"/>
        </w:rPr>
        <w:t>/</w:t>
      </w:r>
      <w:r w:rsidR="00BF61E4">
        <w:rPr>
          <w:rFonts w:ascii="Arial" w:hAnsi="Arial" w:cs="Arial"/>
          <w:sz w:val="20"/>
          <w:szCs w:val="20"/>
        </w:rPr>
        <w:t>сканирования паспорта гражданина Российской Федерации через предлагаемый Системой ДО сервис, позволяющий распознава</w:t>
      </w:r>
      <w:r w:rsidR="00A55C60">
        <w:rPr>
          <w:rFonts w:ascii="Arial" w:hAnsi="Arial" w:cs="Arial"/>
          <w:sz w:val="20"/>
          <w:szCs w:val="20"/>
        </w:rPr>
        <w:t>ть</w:t>
      </w:r>
      <w:r w:rsidR="00BF61E4">
        <w:rPr>
          <w:rFonts w:ascii="Arial" w:hAnsi="Arial" w:cs="Arial"/>
          <w:sz w:val="20"/>
          <w:szCs w:val="20"/>
        </w:rPr>
        <w:t xml:space="preserve"> документ, удостоверяющего личность</w:t>
      </w:r>
      <w:r w:rsidR="00A55C60">
        <w:rPr>
          <w:rFonts w:ascii="Arial" w:hAnsi="Arial" w:cs="Arial"/>
          <w:sz w:val="20"/>
          <w:szCs w:val="20"/>
        </w:rPr>
        <w:t>,</w:t>
      </w:r>
      <w:r w:rsidR="00BF61E4">
        <w:rPr>
          <w:rFonts w:ascii="Arial" w:hAnsi="Arial" w:cs="Arial"/>
          <w:sz w:val="20"/>
          <w:szCs w:val="20"/>
        </w:rPr>
        <w:t xml:space="preserve"> </w:t>
      </w:r>
      <w:r w:rsidR="00BF61E4" w:rsidRPr="006437CE">
        <w:rPr>
          <w:rFonts w:ascii="Arial" w:hAnsi="Arial" w:cs="Arial"/>
          <w:sz w:val="20"/>
          <w:szCs w:val="20"/>
        </w:rPr>
        <w:t xml:space="preserve">на официальном Сайте Общества, </w:t>
      </w:r>
      <w:r w:rsidR="00A55C60">
        <w:rPr>
          <w:rFonts w:ascii="Arial" w:hAnsi="Arial" w:cs="Arial"/>
          <w:sz w:val="20"/>
          <w:szCs w:val="20"/>
        </w:rPr>
        <w:t>либо поручить Партнеру, который является работодателем Клиента, направить Обществу заверенные копии паспорта Клиента через предлагаемый Системой ДО Доверенный канал связи</w:t>
      </w:r>
      <w:r w:rsidR="00BF61E4">
        <w:rPr>
          <w:rFonts w:ascii="Arial" w:hAnsi="Arial" w:cs="Arial"/>
          <w:sz w:val="20"/>
          <w:szCs w:val="20"/>
        </w:rPr>
        <w:t>.</w:t>
      </w:r>
    </w:p>
    <w:p w14:paraId="016CBE05" w14:textId="359494BF" w:rsidR="009936E9" w:rsidRDefault="00C7588C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400E4">
        <w:rPr>
          <w:rFonts w:ascii="Arial" w:hAnsi="Arial" w:cs="Arial"/>
          <w:sz w:val="20"/>
          <w:szCs w:val="20"/>
        </w:rPr>
        <w:t xml:space="preserve">При заполнении Анкеты Заявитель предоставляет </w:t>
      </w:r>
      <w:r w:rsidR="00DE7DC7" w:rsidRPr="00E400E4">
        <w:rPr>
          <w:rFonts w:ascii="Arial" w:hAnsi="Arial" w:cs="Arial"/>
          <w:sz w:val="20"/>
          <w:szCs w:val="20"/>
        </w:rPr>
        <w:t>Обществу</w:t>
      </w:r>
      <w:r w:rsidR="002A0337">
        <w:rPr>
          <w:rFonts w:ascii="Arial" w:hAnsi="Arial" w:cs="Arial"/>
          <w:sz w:val="20"/>
          <w:szCs w:val="20"/>
        </w:rPr>
        <w:t xml:space="preserve">, </w:t>
      </w:r>
      <w:r w:rsidRPr="00E400E4">
        <w:rPr>
          <w:rFonts w:ascii="Arial" w:hAnsi="Arial" w:cs="Arial"/>
          <w:sz w:val="20"/>
          <w:szCs w:val="20"/>
        </w:rPr>
        <w:t xml:space="preserve">в том числе, но не ограничиваясь, следующие сведения о себе: Фамилия, имя, отчество (при наличии); дата и место рождения; основной номер мобильного телефона; адрес электронной почты Заявителя. </w:t>
      </w:r>
    </w:p>
    <w:p w14:paraId="3C4D55FA" w14:textId="4220267D" w:rsidR="002A671F" w:rsidRPr="00D81F66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81F66">
        <w:rPr>
          <w:rFonts w:ascii="Arial" w:hAnsi="Arial" w:cs="Arial"/>
          <w:sz w:val="20"/>
          <w:szCs w:val="20"/>
        </w:rPr>
        <w:t>Данные Анкеты передаются для обработки</w:t>
      </w:r>
      <w:r w:rsidR="00DE7DC7" w:rsidRPr="00D81F66">
        <w:rPr>
          <w:rFonts w:ascii="Arial" w:hAnsi="Arial" w:cs="Arial"/>
          <w:sz w:val="20"/>
          <w:szCs w:val="20"/>
        </w:rPr>
        <w:t xml:space="preserve"> в Общество</w:t>
      </w:r>
      <w:r w:rsidRPr="00D81F66">
        <w:rPr>
          <w:rFonts w:ascii="Arial" w:hAnsi="Arial" w:cs="Arial"/>
          <w:sz w:val="20"/>
          <w:szCs w:val="20"/>
        </w:rPr>
        <w:t xml:space="preserve"> после выражения Заявителем </w:t>
      </w:r>
      <w:r w:rsidR="00B736B7" w:rsidRPr="00D81F66">
        <w:rPr>
          <w:rFonts w:ascii="Arial" w:hAnsi="Arial" w:cs="Arial"/>
          <w:sz w:val="20"/>
          <w:szCs w:val="20"/>
        </w:rPr>
        <w:t>Со</w:t>
      </w:r>
      <w:r w:rsidR="00DE7DC7" w:rsidRPr="00D81F66">
        <w:rPr>
          <w:rFonts w:ascii="Arial" w:hAnsi="Arial" w:cs="Arial"/>
          <w:sz w:val="20"/>
          <w:szCs w:val="20"/>
        </w:rPr>
        <w:t>гласи</w:t>
      </w:r>
      <w:r w:rsidR="00B736B7" w:rsidRPr="00D81F66">
        <w:rPr>
          <w:rFonts w:ascii="Arial" w:hAnsi="Arial" w:cs="Arial"/>
          <w:sz w:val="20"/>
          <w:szCs w:val="20"/>
        </w:rPr>
        <w:t>я</w:t>
      </w:r>
      <w:r w:rsidR="00DE7DC7" w:rsidRPr="00D81F66">
        <w:rPr>
          <w:rFonts w:ascii="Arial" w:hAnsi="Arial" w:cs="Arial"/>
          <w:sz w:val="20"/>
          <w:szCs w:val="20"/>
        </w:rPr>
        <w:t xml:space="preserve"> </w:t>
      </w:r>
      <w:r w:rsidR="00DE7DC7" w:rsidRPr="00D81F6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на обработку персональных данных</w:t>
      </w:r>
      <w:r w:rsidR="00B736B7" w:rsidRPr="00D81F6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Обществом и его Партнерами</w:t>
      </w:r>
      <w:r w:rsidR="00DE7DC7" w:rsidRPr="00D81F6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, на получение кредитного отчета из бюро кредитных историй, на передачу (сообщение) третьим лицам информации о задолженности, на получение информации рекламного характера</w:t>
      </w:r>
      <w:r w:rsidR="00FC3749" w:rsidRPr="00D81F6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(далее по тексту – Согласие)</w:t>
      </w:r>
      <w:r w:rsidR="00DE7DC7" w:rsidRPr="00D81F6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.</w:t>
      </w:r>
      <w:r w:rsidR="00DE7DC7" w:rsidRPr="00D81F66">
        <w:rPr>
          <w:rFonts w:ascii="Arial" w:hAnsi="Arial" w:cs="Arial"/>
          <w:sz w:val="20"/>
          <w:szCs w:val="20"/>
        </w:rPr>
        <w:t xml:space="preserve"> </w:t>
      </w:r>
    </w:p>
    <w:p w14:paraId="58EA12C0" w14:textId="7CC42807" w:rsidR="002A671F" w:rsidRPr="006F393F" w:rsidRDefault="002A671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6F393F">
        <w:rPr>
          <w:rFonts w:ascii="Arial" w:hAnsi="Arial" w:cs="Arial"/>
          <w:sz w:val="20"/>
          <w:szCs w:val="20"/>
        </w:rPr>
        <w:t>Свое Согласие Заявитель предоставляет Обществу путем установки в форме, размещенной на Сайте отметки (галочки) напротив соответствующей графы с гиперссылкой на электронный документ (Согласие), а также ввода переданных Обществом Заявителю Кодов подтверждения в поле ввода такого Кода и нажатия кнопки «Подтвердить» (или иной аналогичной по смыслу кнопки) самостоятельно в Личном кабинете. Данны</w:t>
      </w:r>
      <w:r w:rsidR="006F393F" w:rsidRPr="006F393F">
        <w:rPr>
          <w:rFonts w:ascii="Arial" w:hAnsi="Arial" w:cs="Arial"/>
          <w:sz w:val="20"/>
          <w:szCs w:val="20"/>
        </w:rPr>
        <w:t xml:space="preserve">ми конклюдентными </w:t>
      </w:r>
      <w:r w:rsidRPr="006F393F">
        <w:rPr>
          <w:rFonts w:ascii="Arial" w:hAnsi="Arial" w:cs="Arial"/>
          <w:sz w:val="20"/>
          <w:szCs w:val="20"/>
        </w:rPr>
        <w:t>действия</w:t>
      </w:r>
      <w:r w:rsidR="006F393F" w:rsidRPr="006F393F">
        <w:rPr>
          <w:rFonts w:ascii="Arial" w:hAnsi="Arial" w:cs="Arial"/>
          <w:sz w:val="20"/>
          <w:szCs w:val="20"/>
        </w:rPr>
        <w:t>ми Заявитель</w:t>
      </w:r>
      <w:r w:rsidRPr="006F393F">
        <w:rPr>
          <w:rFonts w:ascii="Arial" w:hAnsi="Arial" w:cs="Arial"/>
          <w:sz w:val="20"/>
          <w:szCs w:val="20"/>
        </w:rPr>
        <w:t xml:space="preserve"> </w:t>
      </w:r>
      <w:r w:rsidR="006F393F" w:rsidRPr="006F393F">
        <w:rPr>
          <w:rFonts w:ascii="Arial" w:hAnsi="Arial" w:cs="Arial"/>
          <w:sz w:val="20"/>
          <w:szCs w:val="20"/>
        </w:rPr>
        <w:t xml:space="preserve">подтверждает, что все сведения, которые он передает Обществу, являются полными, точными, достоверными и относятся к Заявителю, что Заявитель соответствует требованиям, указанным в пункте 2.1. и 3.1. настоящих Правил. Данные действия </w:t>
      </w:r>
      <w:r w:rsidRPr="006F393F">
        <w:rPr>
          <w:rFonts w:ascii="Arial" w:hAnsi="Arial" w:cs="Arial"/>
          <w:sz w:val="20"/>
          <w:szCs w:val="20"/>
        </w:rPr>
        <w:t>сопровождаются записью в Журнале событий о времени совершения указанного действия Заявителем, в результате чего подписываемому электронному документу может присваиваться уникальный набор символов (далее - Идентификатор операции)</w:t>
      </w:r>
      <w:r w:rsidR="006A244C" w:rsidRPr="006F393F">
        <w:rPr>
          <w:rFonts w:ascii="Arial" w:hAnsi="Arial" w:cs="Arial"/>
          <w:sz w:val="20"/>
          <w:szCs w:val="20"/>
        </w:rPr>
        <w:t>, совокупно с идентификацией Заявителя или иными действиями позволяющий установить подписанта.</w:t>
      </w:r>
      <w:r w:rsidR="006F393F" w:rsidRPr="006F393F">
        <w:rPr>
          <w:rFonts w:ascii="Arial" w:hAnsi="Arial" w:cs="Arial"/>
          <w:sz w:val="20"/>
          <w:szCs w:val="20"/>
        </w:rPr>
        <w:t xml:space="preserve"> </w:t>
      </w:r>
    </w:p>
    <w:p w14:paraId="56CFF9B1" w14:textId="626285A9" w:rsidR="007053A6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400E4">
        <w:rPr>
          <w:rFonts w:ascii="Arial" w:hAnsi="Arial" w:cs="Arial"/>
          <w:sz w:val="20"/>
          <w:szCs w:val="20"/>
        </w:rPr>
        <w:t>4.7.</w:t>
      </w:r>
      <w:r w:rsidR="00B736B7">
        <w:rPr>
          <w:rFonts w:ascii="Arial" w:hAnsi="Arial" w:cs="Arial"/>
          <w:sz w:val="20"/>
          <w:szCs w:val="20"/>
        </w:rPr>
        <w:t xml:space="preserve"> </w:t>
      </w:r>
      <w:r w:rsidRPr="00E400E4">
        <w:rPr>
          <w:rFonts w:ascii="Arial" w:hAnsi="Arial" w:cs="Arial"/>
          <w:sz w:val="20"/>
          <w:szCs w:val="20"/>
        </w:rPr>
        <w:t xml:space="preserve">Заявитель, заполнивший все графы Анкеты и желающий продолжить оформление займа, безоговорочно присоединяется к условиям настоящих Правил, условиям </w:t>
      </w:r>
      <w:r w:rsidR="00DE7DC7" w:rsidRPr="00E400E4">
        <w:rPr>
          <w:rFonts w:ascii="Arial" w:hAnsi="Arial" w:cs="Arial"/>
          <w:sz w:val="20"/>
          <w:szCs w:val="20"/>
        </w:rPr>
        <w:t>Договора комплексного обслуживания физических лиц</w:t>
      </w:r>
      <w:r w:rsidR="00084DC8">
        <w:rPr>
          <w:rFonts w:ascii="Arial" w:hAnsi="Arial" w:cs="Arial"/>
          <w:sz w:val="20"/>
          <w:szCs w:val="20"/>
        </w:rPr>
        <w:t>, Правил использования Системы ДО</w:t>
      </w:r>
      <w:r w:rsidRPr="00E400E4">
        <w:rPr>
          <w:rFonts w:ascii="Arial" w:hAnsi="Arial" w:cs="Arial"/>
          <w:sz w:val="20"/>
          <w:szCs w:val="20"/>
        </w:rPr>
        <w:t xml:space="preserve"> и Соглашению</w:t>
      </w:r>
      <w:r w:rsidR="00DE7DC7" w:rsidRPr="00E400E4">
        <w:rPr>
          <w:rFonts w:ascii="Arial" w:hAnsi="Arial" w:cs="Arial"/>
          <w:sz w:val="20"/>
          <w:szCs w:val="20"/>
        </w:rPr>
        <w:t xml:space="preserve"> об использовании ПЭП</w:t>
      </w:r>
      <w:r w:rsidR="00DE7DC7" w:rsidRPr="00E400E4">
        <w:rPr>
          <w:rStyle w:val="ae"/>
          <w:rFonts w:ascii="Arial" w:hAnsi="Arial" w:cs="Arial"/>
          <w:sz w:val="20"/>
          <w:szCs w:val="20"/>
        </w:rPr>
        <w:footnoteReference w:id="3"/>
      </w:r>
      <w:r w:rsidRPr="00E400E4">
        <w:rPr>
          <w:rFonts w:ascii="Arial" w:hAnsi="Arial" w:cs="Arial"/>
          <w:sz w:val="20"/>
          <w:szCs w:val="20"/>
        </w:rPr>
        <w:t xml:space="preserve">. </w:t>
      </w:r>
    </w:p>
    <w:p w14:paraId="0F406986" w14:textId="11B5EFB9" w:rsidR="00B736B7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400E4">
        <w:rPr>
          <w:rFonts w:ascii="Arial" w:hAnsi="Arial" w:cs="Arial"/>
          <w:sz w:val="20"/>
          <w:szCs w:val="20"/>
        </w:rPr>
        <w:t xml:space="preserve">Перед присоединением к условиям указанных документов Заявитель обязан внимательно ознакомиться с их содержанием.  Присоединение к условиям соответствующих юридических соглашений осуществляется посредством совершения конклюдентных действий, указанных </w:t>
      </w:r>
      <w:r w:rsidR="009936E9">
        <w:rPr>
          <w:rFonts w:ascii="Arial" w:hAnsi="Arial" w:cs="Arial"/>
          <w:sz w:val="20"/>
          <w:szCs w:val="20"/>
        </w:rPr>
        <w:t xml:space="preserve">в </w:t>
      </w:r>
      <w:r w:rsidR="00E400E4" w:rsidRPr="00E400E4">
        <w:rPr>
          <w:rFonts w:ascii="Arial" w:hAnsi="Arial" w:cs="Arial"/>
          <w:sz w:val="20"/>
          <w:szCs w:val="20"/>
        </w:rPr>
        <w:t xml:space="preserve">данных документах, в том </w:t>
      </w:r>
      <w:r w:rsidR="00E400E4" w:rsidRPr="00E400E4">
        <w:rPr>
          <w:rFonts w:ascii="Arial" w:hAnsi="Arial" w:cs="Arial"/>
          <w:sz w:val="20"/>
          <w:szCs w:val="20"/>
        </w:rPr>
        <w:lastRenderedPageBreak/>
        <w:t xml:space="preserve">числе, </w:t>
      </w:r>
      <w:r w:rsidRPr="00E400E4">
        <w:rPr>
          <w:rFonts w:ascii="Arial" w:hAnsi="Arial" w:cs="Arial"/>
          <w:sz w:val="20"/>
          <w:szCs w:val="20"/>
        </w:rPr>
        <w:t>в настоящих Правила</w:t>
      </w:r>
      <w:r w:rsidR="00E400E4" w:rsidRPr="00E400E4">
        <w:rPr>
          <w:rFonts w:ascii="Arial" w:hAnsi="Arial" w:cs="Arial"/>
          <w:sz w:val="20"/>
          <w:szCs w:val="20"/>
        </w:rPr>
        <w:t xml:space="preserve">х, Договоре комплексного обслуживания, </w:t>
      </w:r>
      <w:r w:rsidR="00196BC6">
        <w:rPr>
          <w:rFonts w:ascii="Arial" w:hAnsi="Arial" w:cs="Arial"/>
          <w:sz w:val="20"/>
          <w:szCs w:val="20"/>
        </w:rPr>
        <w:t xml:space="preserve">Правилах использования Системы ДО, </w:t>
      </w:r>
      <w:r w:rsidRPr="00E400E4">
        <w:rPr>
          <w:rFonts w:ascii="Arial" w:hAnsi="Arial" w:cs="Arial"/>
          <w:sz w:val="20"/>
          <w:szCs w:val="20"/>
        </w:rPr>
        <w:t xml:space="preserve">Соглашении об использовании </w:t>
      </w:r>
      <w:r w:rsidR="00E400E4" w:rsidRPr="00E400E4">
        <w:rPr>
          <w:rFonts w:ascii="Arial" w:hAnsi="Arial" w:cs="Arial"/>
          <w:sz w:val="20"/>
          <w:szCs w:val="20"/>
        </w:rPr>
        <w:t xml:space="preserve">ПЭП </w:t>
      </w:r>
      <w:r w:rsidRPr="00E400E4">
        <w:rPr>
          <w:rFonts w:ascii="Arial" w:hAnsi="Arial" w:cs="Arial"/>
          <w:sz w:val="20"/>
          <w:szCs w:val="20"/>
        </w:rPr>
        <w:t xml:space="preserve">соответственно. </w:t>
      </w:r>
    </w:p>
    <w:p w14:paraId="72AD1F02" w14:textId="54B70B4D" w:rsidR="00C7588C" w:rsidRPr="00E400E4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400E4">
        <w:rPr>
          <w:rFonts w:ascii="Arial" w:hAnsi="Arial" w:cs="Arial"/>
          <w:sz w:val="20"/>
          <w:szCs w:val="20"/>
        </w:rPr>
        <w:t>Заявитель, не присоединившийся к условиям настоящих Правил</w:t>
      </w:r>
      <w:r w:rsidR="008807A7">
        <w:rPr>
          <w:rFonts w:ascii="Arial" w:hAnsi="Arial" w:cs="Arial"/>
          <w:sz w:val="20"/>
          <w:szCs w:val="20"/>
        </w:rPr>
        <w:t>, Правил использования Системы ДО, Договору комплексного обслуживания</w:t>
      </w:r>
      <w:r w:rsidRPr="00E400E4">
        <w:rPr>
          <w:rFonts w:ascii="Arial" w:hAnsi="Arial" w:cs="Arial"/>
          <w:sz w:val="20"/>
          <w:szCs w:val="20"/>
        </w:rPr>
        <w:t xml:space="preserve"> и Соглашения об использовании </w:t>
      </w:r>
      <w:r w:rsidR="00E400E4" w:rsidRPr="00E400E4">
        <w:rPr>
          <w:rFonts w:ascii="Arial" w:hAnsi="Arial" w:cs="Arial"/>
          <w:sz w:val="20"/>
          <w:szCs w:val="20"/>
        </w:rPr>
        <w:t>ПЭП</w:t>
      </w:r>
      <w:r w:rsidRPr="00E400E4">
        <w:rPr>
          <w:rFonts w:ascii="Arial" w:hAnsi="Arial" w:cs="Arial"/>
          <w:sz w:val="20"/>
          <w:szCs w:val="20"/>
        </w:rPr>
        <w:t>, технически лишается возможности перейти к следующему этапу Регистрации.</w:t>
      </w:r>
    </w:p>
    <w:p w14:paraId="433C9369" w14:textId="77777777" w:rsidR="00023B28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21F36">
        <w:rPr>
          <w:rFonts w:ascii="Arial" w:hAnsi="Arial" w:cs="Arial"/>
          <w:sz w:val="20"/>
          <w:szCs w:val="20"/>
        </w:rPr>
        <w:t>4.</w:t>
      </w:r>
      <w:r w:rsidR="007053A6" w:rsidRPr="00E21F36">
        <w:rPr>
          <w:rFonts w:ascii="Arial" w:hAnsi="Arial" w:cs="Arial"/>
          <w:sz w:val="20"/>
          <w:szCs w:val="20"/>
        </w:rPr>
        <w:t xml:space="preserve">8. </w:t>
      </w:r>
      <w:r w:rsidRPr="00E21F36">
        <w:rPr>
          <w:rFonts w:ascii="Arial" w:hAnsi="Arial" w:cs="Arial"/>
          <w:sz w:val="20"/>
          <w:szCs w:val="20"/>
        </w:rPr>
        <w:t xml:space="preserve">В ходе Регистрации Общество осуществляет проверку достоверности Основного номера мобильного телефона (далее – ОМТ) и (или) Электронной почты Заявителя, которые были указаны Заявителем при заполнении Анкеты, посредством проверки наличия у Заявителя доступа к соответствующим средствам связи. С этой целью, на указанные Заявителем ОМТ и (или) адрес Электронной почты отправляются сообщения, содержащие проверочные </w:t>
      </w:r>
      <w:r w:rsidR="00433411">
        <w:rPr>
          <w:rFonts w:ascii="Arial" w:hAnsi="Arial" w:cs="Arial"/>
          <w:sz w:val="20"/>
          <w:szCs w:val="20"/>
        </w:rPr>
        <w:t>К</w:t>
      </w:r>
      <w:r w:rsidRPr="00E21F36">
        <w:rPr>
          <w:rFonts w:ascii="Arial" w:hAnsi="Arial" w:cs="Arial"/>
          <w:sz w:val="20"/>
          <w:szCs w:val="20"/>
        </w:rPr>
        <w:t xml:space="preserve">оды. Для подтверждения их достоверности Заявитель должен завести полученные им </w:t>
      </w:r>
      <w:r w:rsidR="00433411">
        <w:rPr>
          <w:rFonts w:ascii="Arial" w:hAnsi="Arial" w:cs="Arial"/>
          <w:sz w:val="20"/>
          <w:szCs w:val="20"/>
        </w:rPr>
        <w:t>К</w:t>
      </w:r>
      <w:r w:rsidRPr="00E21F36">
        <w:rPr>
          <w:rFonts w:ascii="Arial" w:hAnsi="Arial" w:cs="Arial"/>
          <w:sz w:val="20"/>
          <w:szCs w:val="20"/>
        </w:rPr>
        <w:t xml:space="preserve">оды </w:t>
      </w:r>
      <w:r w:rsidR="00433411">
        <w:rPr>
          <w:rFonts w:ascii="Arial" w:hAnsi="Arial" w:cs="Arial"/>
          <w:sz w:val="20"/>
          <w:szCs w:val="20"/>
        </w:rPr>
        <w:t xml:space="preserve">подтверждения </w:t>
      </w:r>
      <w:r w:rsidRPr="00E21F36">
        <w:rPr>
          <w:rFonts w:ascii="Arial" w:hAnsi="Arial" w:cs="Arial"/>
          <w:sz w:val="20"/>
          <w:szCs w:val="20"/>
        </w:rPr>
        <w:t xml:space="preserve">в соответствующие формы на официальном Сайте. </w:t>
      </w:r>
    </w:p>
    <w:p w14:paraId="5E99E332" w14:textId="2605AFF8" w:rsidR="00C7588C" w:rsidRPr="00E21F36" w:rsidRDefault="00B54932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21F36">
        <w:rPr>
          <w:rFonts w:ascii="Arial" w:hAnsi="Arial" w:cs="Arial"/>
          <w:sz w:val="20"/>
          <w:szCs w:val="20"/>
        </w:rPr>
        <w:t>Информация о проведении проверки идентификационных данных оборудования Клиента (</w:t>
      </w:r>
      <w:r w:rsidRPr="00E21F36">
        <w:rPr>
          <w:rFonts w:ascii="Arial" w:hAnsi="Arial" w:cs="Arial"/>
          <w:sz w:val="20"/>
          <w:szCs w:val="20"/>
          <w:lang w:val="en-US"/>
        </w:rPr>
        <w:t>ID</w:t>
      </w:r>
      <w:r w:rsidRPr="00E21F36">
        <w:rPr>
          <w:rFonts w:ascii="Arial" w:hAnsi="Arial" w:cs="Arial"/>
          <w:sz w:val="20"/>
          <w:szCs w:val="20"/>
        </w:rPr>
        <w:noBreakHyphen/>
        <w:t xml:space="preserve">адрес устройства; ОМТ; </w:t>
      </w:r>
      <w:r w:rsidRPr="00E21F36">
        <w:rPr>
          <w:rFonts w:ascii="Arial" w:hAnsi="Arial" w:cs="Arial"/>
          <w:sz w:val="20"/>
          <w:szCs w:val="20"/>
          <w:lang w:val="en-US"/>
        </w:rPr>
        <w:t>e</w:t>
      </w:r>
      <w:r w:rsidRPr="00E21F36">
        <w:rPr>
          <w:rFonts w:ascii="Arial" w:hAnsi="Arial" w:cs="Arial"/>
          <w:sz w:val="20"/>
          <w:szCs w:val="20"/>
        </w:rPr>
        <w:t>-</w:t>
      </w:r>
      <w:r w:rsidRPr="00E21F36">
        <w:rPr>
          <w:rFonts w:ascii="Arial" w:hAnsi="Arial" w:cs="Arial"/>
          <w:sz w:val="20"/>
          <w:szCs w:val="20"/>
          <w:lang w:val="en-US"/>
        </w:rPr>
        <w:t>mail</w:t>
      </w:r>
      <w:r w:rsidRPr="00E21F36">
        <w:rPr>
          <w:rFonts w:ascii="Arial" w:hAnsi="Arial" w:cs="Arial"/>
          <w:sz w:val="20"/>
          <w:szCs w:val="20"/>
        </w:rPr>
        <w:t>) фиксируются в Журнале событий.</w:t>
      </w:r>
    </w:p>
    <w:p w14:paraId="50ADDCA4" w14:textId="493872C8" w:rsidR="00C7588C" w:rsidRPr="00E21F36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21F36">
        <w:rPr>
          <w:rFonts w:ascii="Arial" w:hAnsi="Arial" w:cs="Arial"/>
          <w:sz w:val="20"/>
          <w:szCs w:val="20"/>
        </w:rPr>
        <w:t>Если процедура проверки не пройдена либо дала отрицательный результат, то Заявитель не считается предварительно идентифицированным</w:t>
      </w:r>
      <w:r w:rsidR="00E21F36" w:rsidRPr="00E21F36">
        <w:rPr>
          <w:rFonts w:ascii="Arial" w:hAnsi="Arial" w:cs="Arial"/>
          <w:sz w:val="20"/>
          <w:szCs w:val="20"/>
        </w:rPr>
        <w:t>, соответственно,</w:t>
      </w:r>
      <w:r w:rsidRPr="00E21F36">
        <w:rPr>
          <w:rFonts w:ascii="Arial" w:hAnsi="Arial" w:cs="Arial"/>
          <w:sz w:val="20"/>
          <w:szCs w:val="20"/>
        </w:rPr>
        <w:t xml:space="preserve"> Регистрация не может быть завершена.</w:t>
      </w:r>
    </w:p>
    <w:p w14:paraId="38F65380" w14:textId="2D3BF31C" w:rsidR="00C7588C" w:rsidRDefault="00433411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23B28">
        <w:rPr>
          <w:rFonts w:ascii="Arial" w:hAnsi="Arial" w:cs="Arial"/>
          <w:sz w:val="20"/>
          <w:szCs w:val="20"/>
        </w:rPr>
        <w:t xml:space="preserve">4.9. </w:t>
      </w:r>
      <w:r w:rsidR="00C7588C" w:rsidRPr="00023B28">
        <w:rPr>
          <w:rFonts w:ascii="Arial" w:hAnsi="Arial" w:cs="Arial"/>
          <w:sz w:val="20"/>
          <w:szCs w:val="20"/>
        </w:rPr>
        <w:t xml:space="preserve">Если проверка достоверности ОМТ и (или) Электронной почты Заявителя дала положительный результат, Заявитель считается предварительно идентифицированным и получает возможность завершить процедуру Регистрации. На подтвержденный ОМТ и (или) адрес Электронной почты высылается Пароль, который наряду с Логином должен использоваться Заявителем для дальнейшей авторизации на Сайте. При этом в качестве Логина Заемщик использует Основной номер мобильного телефона или адрес Электронной почты, указанный Заемщиком при заполнении Анкеты. Посредством введения Логина и полученного Пароля в соответствующие поля на официальном Сайте Заявитель получает доступ к Личному кабинету, который может использоваться им для оформления Заявлений о предоставлении потребительского займа, заключения Договора комплексного обслуживания физических лиц и Договора потребительского займа, получения иных услуг, а также для осуществления информационного взаимодействия с Займодавцем. </w:t>
      </w:r>
    </w:p>
    <w:p w14:paraId="6FEA333D" w14:textId="612E3162" w:rsidR="009A5FEC" w:rsidRDefault="009A5FE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В целях проведения процедуры идентификации, Личный кабинет Клиента</w:t>
      </w:r>
      <w:r w:rsidR="004F2AED">
        <w:rPr>
          <w:rFonts w:ascii="Arial" w:hAnsi="Arial" w:cs="Arial"/>
          <w:sz w:val="20"/>
          <w:szCs w:val="20"/>
        </w:rPr>
        <w:t>, используемый дл</w:t>
      </w:r>
      <w:r w:rsidR="000C1586">
        <w:rPr>
          <w:rFonts w:ascii="Arial" w:hAnsi="Arial" w:cs="Arial"/>
          <w:sz w:val="20"/>
          <w:szCs w:val="20"/>
        </w:rPr>
        <w:t xml:space="preserve">я </w:t>
      </w:r>
      <w:r w:rsidR="004F2AED">
        <w:rPr>
          <w:rFonts w:ascii="Arial" w:hAnsi="Arial" w:cs="Arial"/>
          <w:sz w:val="20"/>
          <w:szCs w:val="20"/>
        </w:rPr>
        <w:t>подачи Заявления о предоставлении потребительского займа, имеет интерактивное поле, позволяющее Клиенту прикрепить графические копии документов,</w:t>
      </w:r>
      <w:r w:rsidR="000C1586">
        <w:rPr>
          <w:rFonts w:ascii="Arial" w:hAnsi="Arial" w:cs="Arial"/>
          <w:sz w:val="20"/>
          <w:szCs w:val="20"/>
        </w:rPr>
        <w:t xml:space="preserve"> </w:t>
      </w:r>
      <w:r w:rsidR="004F2AED">
        <w:rPr>
          <w:rFonts w:ascii="Arial" w:hAnsi="Arial" w:cs="Arial"/>
          <w:sz w:val="20"/>
          <w:szCs w:val="20"/>
        </w:rPr>
        <w:t>используемых для идентификации Клиента, и заверить их ПЭП</w:t>
      </w:r>
      <w:r w:rsidR="00D321CC">
        <w:rPr>
          <w:rFonts w:ascii="Arial" w:hAnsi="Arial" w:cs="Arial"/>
          <w:sz w:val="20"/>
          <w:szCs w:val="20"/>
        </w:rPr>
        <w:t xml:space="preserve">. </w:t>
      </w:r>
    </w:p>
    <w:p w14:paraId="12D3E61D" w14:textId="77777777" w:rsidR="00411FCD" w:rsidRPr="00411FCD" w:rsidRDefault="00411FCD" w:rsidP="00411FC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11FCD">
        <w:rPr>
          <w:rFonts w:ascii="Arial" w:hAnsi="Arial" w:cs="Arial"/>
          <w:sz w:val="20"/>
          <w:szCs w:val="20"/>
        </w:rPr>
        <w:t xml:space="preserve">При заполнении Заявления о предоставлении потребительского займа по продукту «Онлайн </w:t>
      </w:r>
      <w:proofErr w:type="spellStart"/>
      <w:r w:rsidRPr="00411FCD">
        <w:rPr>
          <w:rFonts w:ascii="Arial" w:hAnsi="Arial" w:cs="Arial"/>
          <w:sz w:val="20"/>
          <w:szCs w:val="20"/>
        </w:rPr>
        <w:t>займ</w:t>
      </w:r>
      <w:proofErr w:type="spellEnd"/>
      <w:r w:rsidRPr="00411FCD">
        <w:rPr>
          <w:rFonts w:ascii="Arial" w:hAnsi="Arial" w:cs="Arial"/>
          <w:sz w:val="20"/>
          <w:szCs w:val="20"/>
        </w:rPr>
        <w:t>, предоставляемый через Систему ДО при участии Партнера Общества, который является работодателем Клиента», Партнер знакомит Заявителя с видами  потребительских займов  предоставляемых Займодавцем потребителям финансовых услуг (продуктами), разъясняет Заявителю содержание условий предоставления, использования и возврата потребительского займа по определенному продукту, предоставляет информацию о правах и обязанностях Заемщика, связанных с получением займа; знакомит с перечнем документов, необходимых для его получения; информирует Заявителя об условиях Договора комплексного обслуживания физических лиц и Договора займа, о возможности и порядке изменения его условий по инициативе Займодавца и Заемщика; а так же сообщает Заемщику иные сведения и информацию в соответствии с законодательством Российской Федерации.</w:t>
      </w:r>
    </w:p>
    <w:p w14:paraId="77CFFD6E" w14:textId="2A799F6F" w:rsidR="00411FCD" w:rsidRPr="00411FCD" w:rsidRDefault="00411FCD" w:rsidP="00411FCD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11FCD">
        <w:rPr>
          <w:rFonts w:ascii="Arial" w:hAnsi="Arial" w:cs="Arial"/>
          <w:sz w:val="20"/>
          <w:szCs w:val="20"/>
        </w:rPr>
        <w:t>Партнер (уполномоченный представитель Партнера) проверяет наличие необходимых для оформления потребительского займа оригиналов либо надлежащим образом заверенных копий документов Заявителя. Партнер вправе также фиксировать иную информацию, в т.ч. с применением технических средств, снимать копии с необходимых для получения займа документов Заявителя. После этого Партнер производит фотографирование Заявителя.</w:t>
      </w:r>
    </w:p>
    <w:p w14:paraId="442964FA" w14:textId="5591641E" w:rsidR="00411FCD" w:rsidRPr="00411FCD" w:rsidRDefault="00411FCD" w:rsidP="00411FCD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11FCD">
        <w:rPr>
          <w:rFonts w:ascii="Arial" w:hAnsi="Arial" w:cs="Arial"/>
          <w:sz w:val="20"/>
          <w:szCs w:val="20"/>
        </w:rPr>
        <w:t>Партнер передает Обществу посредством Системы ДО (через Доверенный канал связи) надлежащим образом заверенные копии документов Заявителя, необходимых для рассмотрения Заявления о предоставлении потребительского займа и идентификации Заемщика.</w:t>
      </w:r>
    </w:p>
    <w:p w14:paraId="5B44ABBD" w14:textId="5ACD9BE9" w:rsidR="00E4639B" w:rsidRDefault="00D321C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Полученные от Клиента через Личный кабинет документы, проходят обязательную проверку в ходе идентификации до приема на обслуживание (до момента заключения Договора комплексного обслуживания физических лиц, заключения Договора займа и фактической выдачи денежных средств). Общество имеет право запросить у Клиента личную фотографию на фоне основного разворота документа, удостоверяющего личность (паспорт гражданина Российской Федерации). Общество вправе проводить иные проверки в целях определения подлинности документов и их принадлежности к Клиенту.</w:t>
      </w:r>
    </w:p>
    <w:p w14:paraId="2D33128E" w14:textId="01C8FE88" w:rsidR="00D321CC" w:rsidRDefault="00E4639B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идентификации и при подтверждении достоверности сведений, полученных в ходе идентификации Клиента, а также при обновлении сведений, полученных в результате идентификации, Общество вправе использовать интеллектуальные программные продукты (сервисы), позволяющие осуществлять распознавание (сравнение, извлечение данных) документов и изображений.</w:t>
      </w:r>
      <w:r w:rsidR="00D321CC">
        <w:rPr>
          <w:rFonts w:ascii="Arial" w:hAnsi="Arial" w:cs="Arial"/>
          <w:sz w:val="20"/>
          <w:szCs w:val="20"/>
        </w:rPr>
        <w:t xml:space="preserve"> </w:t>
      </w:r>
    </w:p>
    <w:p w14:paraId="16D95C15" w14:textId="09A31D5D" w:rsidR="00031492" w:rsidRPr="00023B28" w:rsidRDefault="00031492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результатах проведенной идентификации Клиента помещается Обществом в Журнал событий.</w:t>
      </w:r>
    </w:p>
    <w:p w14:paraId="0930A81B" w14:textId="0E8F41A1" w:rsidR="00EC3E73" w:rsidRPr="00EC3E73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5778F">
        <w:rPr>
          <w:rFonts w:ascii="Arial" w:hAnsi="Arial" w:cs="Arial"/>
          <w:sz w:val="20"/>
          <w:szCs w:val="20"/>
        </w:rPr>
        <w:t>4.</w:t>
      </w:r>
      <w:r w:rsidR="00D5778F" w:rsidRPr="00D5778F">
        <w:rPr>
          <w:rFonts w:ascii="Arial" w:hAnsi="Arial" w:cs="Arial"/>
          <w:sz w:val="20"/>
          <w:szCs w:val="20"/>
        </w:rPr>
        <w:t xml:space="preserve">11. </w:t>
      </w:r>
      <w:r w:rsidR="00EC3E73" w:rsidRPr="00EC3E73">
        <w:rPr>
          <w:rFonts w:ascii="Arial" w:hAnsi="Arial" w:cs="Arial"/>
          <w:sz w:val="20"/>
          <w:szCs w:val="20"/>
        </w:rPr>
        <w:t xml:space="preserve">В случае выбора Заявителем способа предоставления займа путем перевода денежных средств на его платежную (банковскую) карту, Заявитель заполняет в соответствующих полях сведения о </w:t>
      </w:r>
      <w:r w:rsidR="00EC3E73" w:rsidRPr="00EC3E73">
        <w:rPr>
          <w:rFonts w:ascii="Arial" w:hAnsi="Arial" w:cs="Arial"/>
          <w:sz w:val="20"/>
          <w:szCs w:val="20"/>
        </w:rPr>
        <w:lastRenderedPageBreak/>
        <w:t xml:space="preserve">реквизитах банковской карты, которые позволяют идентифицировать соответствующий счет (в частности, номер карты, срок ее действия, код </w:t>
      </w:r>
      <w:r w:rsidR="00EC3E73" w:rsidRPr="00EC3E73">
        <w:rPr>
          <w:rFonts w:ascii="Arial" w:hAnsi="Arial" w:cs="Arial"/>
          <w:sz w:val="20"/>
          <w:szCs w:val="20"/>
          <w:lang w:val="en-US"/>
        </w:rPr>
        <w:t>CVC</w:t>
      </w:r>
      <w:r w:rsidR="00EC3E73" w:rsidRPr="00EC3E73">
        <w:rPr>
          <w:rFonts w:ascii="Arial" w:hAnsi="Arial" w:cs="Arial"/>
          <w:sz w:val="20"/>
          <w:szCs w:val="20"/>
        </w:rPr>
        <w:t>/</w:t>
      </w:r>
      <w:r w:rsidR="00EC3E73" w:rsidRPr="00EC3E73">
        <w:rPr>
          <w:rFonts w:ascii="Arial" w:hAnsi="Arial" w:cs="Arial"/>
          <w:sz w:val="20"/>
          <w:szCs w:val="20"/>
          <w:lang w:val="en-US"/>
        </w:rPr>
        <w:t>CVV</w:t>
      </w:r>
      <w:r w:rsidR="00EC3E73" w:rsidRPr="00EC3E73">
        <w:rPr>
          <w:rFonts w:ascii="Arial" w:hAnsi="Arial" w:cs="Arial"/>
          <w:sz w:val="20"/>
          <w:szCs w:val="20"/>
        </w:rPr>
        <w:t>.</w:t>
      </w:r>
    </w:p>
    <w:p w14:paraId="5CEE19C2" w14:textId="6F158DAC" w:rsidR="00C7588C" w:rsidRPr="00D5778F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5778F">
        <w:rPr>
          <w:rFonts w:ascii="Arial" w:hAnsi="Arial" w:cs="Arial"/>
          <w:sz w:val="20"/>
          <w:szCs w:val="20"/>
        </w:rPr>
        <w:t>Обработка информации, относящейся к банковским картам Заемщика, осуществляется в особом порядке. Обработку указанных данных, в зависимости от выбранного Заявителем Продукта, осуществляет Эквайер, гарантирующий их конфиденциальность в соответствии с международными стандартами безопасности международных платежных систем. Реквизиты банковской карты направляются Заявителем непосредственно Эквайеру, который предоставляет Заявителю ограниченный объем данных, необходимый для перевода денежных средств на банковскую карту Заемщика.</w:t>
      </w:r>
    </w:p>
    <w:p w14:paraId="6ACEEF7C" w14:textId="3C234113" w:rsidR="00D5778F" w:rsidRPr="00D5778F" w:rsidRDefault="00D5778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5778F">
        <w:rPr>
          <w:rFonts w:ascii="Arial" w:hAnsi="Arial" w:cs="Arial"/>
          <w:sz w:val="20"/>
          <w:szCs w:val="20"/>
        </w:rPr>
        <w:t>Программно-технические комплексы, применяемые Обществом для Электронного документооборота между Обществом и Партнером, в том числе, Эквайером</w:t>
      </w:r>
      <w:r w:rsidR="004F6AF6">
        <w:rPr>
          <w:rFonts w:ascii="Arial" w:hAnsi="Arial" w:cs="Arial"/>
          <w:sz w:val="20"/>
          <w:szCs w:val="20"/>
        </w:rPr>
        <w:t>,</w:t>
      </w:r>
      <w:r w:rsidRPr="00D5778F">
        <w:rPr>
          <w:rFonts w:ascii="Arial" w:hAnsi="Arial" w:cs="Arial"/>
          <w:sz w:val="20"/>
          <w:szCs w:val="20"/>
        </w:rPr>
        <w:t xml:space="preserve"> обеспечивают надежную передачу сведений и документов Клиента по защищенным каналам связи с использованием программных и аппаратных сертифицированных средств криптографической защиты информации.</w:t>
      </w:r>
    </w:p>
    <w:p w14:paraId="1EAAE5E8" w14:textId="608E08CE" w:rsidR="00C7588C" w:rsidRPr="000D1E73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D1E73">
        <w:rPr>
          <w:rFonts w:ascii="Arial" w:hAnsi="Arial" w:cs="Arial"/>
          <w:sz w:val="20"/>
          <w:szCs w:val="20"/>
        </w:rPr>
        <w:t>4.</w:t>
      </w:r>
      <w:r w:rsidR="000D1E73" w:rsidRPr="000D1E73">
        <w:rPr>
          <w:rFonts w:ascii="Arial" w:hAnsi="Arial" w:cs="Arial"/>
          <w:sz w:val="20"/>
          <w:szCs w:val="20"/>
        </w:rPr>
        <w:t xml:space="preserve">12. </w:t>
      </w:r>
      <w:r w:rsidRPr="000D1E73">
        <w:rPr>
          <w:rFonts w:ascii="Arial" w:hAnsi="Arial" w:cs="Arial"/>
          <w:sz w:val="20"/>
          <w:szCs w:val="20"/>
        </w:rPr>
        <w:t>Общество вправе связаться с Заявителем по Основному номеру мобильного телефона как для подтверждения полноты, точности, достоверности</w:t>
      </w:r>
      <w:r w:rsidR="000D1E73" w:rsidRPr="000D1E73">
        <w:rPr>
          <w:rFonts w:ascii="Arial" w:hAnsi="Arial" w:cs="Arial"/>
          <w:sz w:val="20"/>
          <w:szCs w:val="20"/>
        </w:rPr>
        <w:t>,</w:t>
      </w:r>
      <w:r w:rsidRPr="000D1E73">
        <w:rPr>
          <w:rFonts w:ascii="Arial" w:hAnsi="Arial" w:cs="Arial"/>
          <w:sz w:val="20"/>
          <w:szCs w:val="20"/>
        </w:rPr>
        <w:t xml:space="preserve"> указанной в Анкете</w:t>
      </w:r>
      <w:r w:rsidR="000D1E73" w:rsidRPr="000D1E73">
        <w:rPr>
          <w:rFonts w:ascii="Arial" w:hAnsi="Arial" w:cs="Arial"/>
          <w:sz w:val="20"/>
          <w:szCs w:val="20"/>
        </w:rPr>
        <w:t xml:space="preserve"> либо </w:t>
      </w:r>
      <w:r w:rsidRPr="000D1E73">
        <w:rPr>
          <w:rFonts w:ascii="Arial" w:hAnsi="Arial" w:cs="Arial"/>
          <w:sz w:val="20"/>
          <w:szCs w:val="20"/>
        </w:rPr>
        <w:t>Заявлении о предоставлении потребительского займа информации, так и для получения иных сведений от Заявителя, которые Общество сочтет необходимым для принятия решения о предоставлении данному Заявителю займа.</w:t>
      </w:r>
    </w:p>
    <w:p w14:paraId="1D42AB75" w14:textId="78C7C823" w:rsidR="00C7588C" w:rsidRPr="000D1E73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D1E73">
        <w:rPr>
          <w:rFonts w:ascii="Arial" w:hAnsi="Arial" w:cs="Arial"/>
          <w:sz w:val="20"/>
          <w:szCs w:val="20"/>
        </w:rPr>
        <w:t>4.</w:t>
      </w:r>
      <w:r w:rsidR="000D1E73" w:rsidRPr="000D1E73">
        <w:rPr>
          <w:rFonts w:ascii="Arial" w:hAnsi="Arial" w:cs="Arial"/>
          <w:sz w:val="20"/>
          <w:szCs w:val="20"/>
        </w:rPr>
        <w:t xml:space="preserve">13. </w:t>
      </w:r>
      <w:r w:rsidRPr="000D1E73">
        <w:rPr>
          <w:rFonts w:ascii="Arial" w:hAnsi="Arial" w:cs="Arial"/>
          <w:sz w:val="20"/>
          <w:szCs w:val="20"/>
        </w:rPr>
        <w:t xml:space="preserve">Заемщик в соответствии с пунктом 2 статьи 160 Гражданского кодекса Российской Федерации выражает свое согласие на использование во всех отношениях между Заявителем и Обществом (как в Договоре комплексного обслуживания физических лиц, Договоре потребительского займа, так и в иных договорах и </w:t>
      </w:r>
      <w:r w:rsidR="000D1E73" w:rsidRPr="000D1E73">
        <w:rPr>
          <w:rFonts w:ascii="Arial" w:hAnsi="Arial" w:cs="Arial"/>
          <w:sz w:val="20"/>
          <w:szCs w:val="20"/>
        </w:rPr>
        <w:t>С</w:t>
      </w:r>
      <w:r w:rsidRPr="000D1E73">
        <w:rPr>
          <w:rFonts w:ascii="Arial" w:hAnsi="Arial" w:cs="Arial"/>
          <w:sz w:val="20"/>
          <w:szCs w:val="20"/>
        </w:rPr>
        <w:t xml:space="preserve">оглашениях, которые будут заключены между Заявителем и Обществом в будущем) аналога собственноручной подписи Заявителя в виде аутентификации Заемщика на официальном Сайте с использованием: Логина; Пароля; Основного номера мобильного телефона; Электронной почты Заемщика; иных номеров телефонов, использовавшихся Заемщиком для связи с Обществом (далее – </w:t>
      </w:r>
      <w:proofErr w:type="spellStart"/>
      <w:r w:rsidRPr="000D1E73">
        <w:rPr>
          <w:rFonts w:ascii="Arial" w:hAnsi="Arial" w:cs="Arial"/>
          <w:sz w:val="20"/>
          <w:szCs w:val="20"/>
        </w:rPr>
        <w:t>Аутентификационные</w:t>
      </w:r>
      <w:proofErr w:type="spellEnd"/>
      <w:r w:rsidRPr="000D1E73">
        <w:rPr>
          <w:rFonts w:ascii="Arial" w:hAnsi="Arial" w:cs="Arial"/>
          <w:sz w:val="20"/>
          <w:szCs w:val="20"/>
        </w:rPr>
        <w:t xml:space="preserve"> данные).</w:t>
      </w:r>
    </w:p>
    <w:p w14:paraId="21B8677F" w14:textId="6D48EF59" w:rsidR="00C7588C" w:rsidRPr="000D1E73" w:rsidRDefault="000D1E73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D1E73">
        <w:rPr>
          <w:rFonts w:ascii="Arial" w:hAnsi="Arial" w:cs="Arial"/>
          <w:sz w:val="20"/>
          <w:szCs w:val="20"/>
        </w:rPr>
        <w:t xml:space="preserve">4.13.1. </w:t>
      </w:r>
      <w:proofErr w:type="spellStart"/>
      <w:r w:rsidR="00C7588C" w:rsidRPr="000D1E73">
        <w:rPr>
          <w:rFonts w:ascii="Arial" w:hAnsi="Arial" w:cs="Arial"/>
          <w:sz w:val="20"/>
          <w:szCs w:val="20"/>
        </w:rPr>
        <w:t>Аутентификационные</w:t>
      </w:r>
      <w:proofErr w:type="spellEnd"/>
      <w:r w:rsidR="00C7588C" w:rsidRPr="000D1E73">
        <w:rPr>
          <w:rFonts w:ascii="Arial" w:hAnsi="Arial" w:cs="Arial"/>
          <w:sz w:val="20"/>
          <w:szCs w:val="20"/>
        </w:rPr>
        <w:t xml:space="preserve"> данные самостоятельно определяются Заявителем при заполнении Анкеты, Заявления на официальном Сайте. </w:t>
      </w:r>
    </w:p>
    <w:p w14:paraId="3A672B42" w14:textId="37E7672A" w:rsidR="00C7588C" w:rsidRPr="000D1E73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D1E73">
        <w:rPr>
          <w:rFonts w:ascii="Arial" w:hAnsi="Arial" w:cs="Arial"/>
          <w:sz w:val="20"/>
          <w:szCs w:val="20"/>
        </w:rPr>
        <w:t>4.</w:t>
      </w:r>
      <w:r w:rsidR="000D1E73" w:rsidRPr="000D1E73">
        <w:rPr>
          <w:rFonts w:ascii="Arial" w:hAnsi="Arial" w:cs="Arial"/>
          <w:sz w:val="20"/>
          <w:szCs w:val="20"/>
        </w:rPr>
        <w:t xml:space="preserve">13.2. </w:t>
      </w:r>
      <w:r w:rsidRPr="000D1E73">
        <w:rPr>
          <w:rFonts w:ascii="Arial" w:hAnsi="Arial" w:cs="Arial"/>
          <w:sz w:val="20"/>
          <w:szCs w:val="20"/>
        </w:rPr>
        <w:t xml:space="preserve">Заявитель (Заемщик) обязуется обеспечить конфиденциальность </w:t>
      </w:r>
      <w:proofErr w:type="spellStart"/>
      <w:r w:rsidRPr="000D1E73">
        <w:rPr>
          <w:rFonts w:ascii="Arial" w:hAnsi="Arial" w:cs="Arial"/>
          <w:sz w:val="20"/>
          <w:szCs w:val="20"/>
        </w:rPr>
        <w:t>Аутентификационных</w:t>
      </w:r>
      <w:proofErr w:type="spellEnd"/>
      <w:r w:rsidRPr="000D1E73">
        <w:rPr>
          <w:rFonts w:ascii="Arial" w:hAnsi="Arial" w:cs="Arial"/>
          <w:sz w:val="20"/>
          <w:szCs w:val="20"/>
        </w:rPr>
        <w:t xml:space="preserve"> данных, хранение их образом, исключающим доступ к ним третьих лиц, в случае</w:t>
      </w:r>
      <w:r w:rsidR="003056DE">
        <w:rPr>
          <w:rFonts w:ascii="Arial" w:hAnsi="Arial" w:cs="Arial"/>
          <w:sz w:val="20"/>
          <w:szCs w:val="20"/>
        </w:rPr>
        <w:t xml:space="preserve"> </w:t>
      </w:r>
      <w:r w:rsidRPr="000D1E73">
        <w:rPr>
          <w:rFonts w:ascii="Arial" w:hAnsi="Arial" w:cs="Arial"/>
          <w:sz w:val="20"/>
          <w:szCs w:val="20"/>
        </w:rPr>
        <w:t xml:space="preserve">если такой доступ имел место или если у Заемщика имеются основания полагать, что он имел место – незамедлительно связаться с Обществом по телефону, указанному на официальном Сайте </w:t>
      </w:r>
      <w:r w:rsidR="000D1E73" w:rsidRPr="00E8178B">
        <w:rPr>
          <w:rFonts w:ascii="Arial" w:hAnsi="Arial" w:cs="Arial"/>
          <w:b/>
          <w:bCs/>
          <w:sz w:val="20"/>
          <w:szCs w:val="20"/>
        </w:rPr>
        <w:t>8</w:t>
      </w:r>
      <w:r w:rsidR="006828E7" w:rsidRPr="00E8178B">
        <w:rPr>
          <w:rFonts w:ascii="Arial" w:hAnsi="Arial" w:cs="Arial"/>
          <w:b/>
          <w:bCs/>
          <w:sz w:val="20"/>
          <w:szCs w:val="20"/>
        </w:rPr>
        <w:t xml:space="preserve"> </w:t>
      </w:r>
      <w:r w:rsidR="000D1E73" w:rsidRPr="00E8178B">
        <w:rPr>
          <w:rFonts w:ascii="Arial" w:hAnsi="Arial" w:cs="Arial"/>
          <w:b/>
          <w:bCs/>
          <w:sz w:val="20"/>
          <w:szCs w:val="20"/>
        </w:rPr>
        <w:t>(</w:t>
      </w:r>
      <w:r w:rsidR="00E8178B" w:rsidRPr="00E8178B">
        <w:rPr>
          <w:rFonts w:ascii="Arial" w:hAnsi="Arial" w:cs="Arial"/>
          <w:b/>
          <w:bCs/>
          <w:sz w:val="20"/>
          <w:szCs w:val="20"/>
        </w:rPr>
        <w:t>993</w:t>
      </w:r>
      <w:r w:rsidR="000D1E73" w:rsidRPr="00E81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 </w:t>
      </w:r>
      <w:r w:rsidR="00E8178B" w:rsidRPr="00E81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5970890</w:t>
      </w:r>
      <w:r w:rsidR="000D1E73" w:rsidRPr="000D1E7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0D1E73">
        <w:rPr>
          <w:rFonts w:ascii="Arial" w:hAnsi="Arial" w:cs="Arial"/>
          <w:sz w:val="20"/>
          <w:szCs w:val="20"/>
        </w:rPr>
        <w:t>и выполнить указанные Обществом действия.</w:t>
      </w:r>
    </w:p>
    <w:p w14:paraId="22F35EB1" w14:textId="3CD5C82D" w:rsidR="00C7588C" w:rsidRPr="000D1E73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D1E73">
        <w:rPr>
          <w:rFonts w:ascii="Arial" w:hAnsi="Arial" w:cs="Arial"/>
          <w:sz w:val="20"/>
          <w:szCs w:val="20"/>
        </w:rPr>
        <w:t>4.</w:t>
      </w:r>
      <w:r w:rsidR="000D1E73" w:rsidRPr="000D1E73">
        <w:rPr>
          <w:rFonts w:ascii="Arial" w:hAnsi="Arial" w:cs="Arial"/>
          <w:sz w:val="20"/>
          <w:szCs w:val="20"/>
        </w:rPr>
        <w:t>13</w:t>
      </w:r>
      <w:r w:rsidRPr="000D1E73">
        <w:rPr>
          <w:rFonts w:ascii="Arial" w:hAnsi="Arial" w:cs="Arial"/>
          <w:sz w:val="20"/>
          <w:szCs w:val="20"/>
        </w:rPr>
        <w:t>.</w:t>
      </w:r>
      <w:r w:rsidR="000D1E73" w:rsidRPr="000D1E73">
        <w:rPr>
          <w:rFonts w:ascii="Arial" w:hAnsi="Arial" w:cs="Arial"/>
          <w:sz w:val="20"/>
          <w:szCs w:val="20"/>
        </w:rPr>
        <w:t>3</w:t>
      </w:r>
      <w:r w:rsidRPr="000D1E73">
        <w:rPr>
          <w:rFonts w:ascii="Arial" w:hAnsi="Arial" w:cs="Arial"/>
          <w:sz w:val="20"/>
          <w:szCs w:val="20"/>
        </w:rPr>
        <w:t xml:space="preserve">. Заявитель (Заемщик) подтверждает, что ввод Заявителем (Заемщиком) или третьим лицом по указанию Заявителя (Заемщика) </w:t>
      </w:r>
      <w:proofErr w:type="spellStart"/>
      <w:r w:rsidRPr="000D1E73">
        <w:rPr>
          <w:rFonts w:ascii="Arial" w:hAnsi="Arial" w:cs="Arial"/>
          <w:sz w:val="20"/>
          <w:szCs w:val="20"/>
        </w:rPr>
        <w:t>Аутентификационных</w:t>
      </w:r>
      <w:proofErr w:type="spellEnd"/>
      <w:r w:rsidRPr="000D1E73">
        <w:rPr>
          <w:rFonts w:ascii="Arial" w:hAnsi="Arial" w:cs="Arial"/>
          <w:sz w:val="20"/>
          <w:szCs w:val="20"/>
        </w:rPr>
        <w:t xml:space="preserve"> данных на официальном Сайте является надлежащим подтверждением волеизъявления Заявителя (Заемщика), равнозначным собственноручной подписи Заявителя (Заемщика), и совершение Заявителем (Заемщиком) таким образом сделок влечет установление, изменение и ли прекращение гражданских прав и обязанностей Заемщика.</w:t>
      </w:r>
    </w:p>
    <w:p w14:paraId="6D846C5D" w14:textId="438C937F" w:rsidR="00C7588C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112226">
        <w:rPr>
          <w:rFonts w:ascii="Arial" w:hAnsi="Arial" w:cs="Arial"/>
          <w:sz w:val="20"/>
          <w:szCs w:val="20"/>
        </w:rPr>
        <w:t>4.</w:t>
      </w:r>
      <w:r w:rsidR="00112226" w:rsidRPr="00112226">
        <w:rPr>
          <w:rFonts w:ascii="Arial" w:hAnsi="Arial" w:cs="Arial"/>
          <w:sz w:val="20"/>
          <w:szCs w:val="20"/>
        </w:rPr>
        <w:t>14</w:t>
      </w:r>
      <w:r w:rsidRPr="00112226">
        <w:rPr>
          <w:rFonts w:ascii="Arial" w:hAnsi="Arial" w:cs="Arial"/>
          <w:sz w:val="20"/>
          <w:szCs w:val="20"/>
        </w:rPr>
        <w:t xml:space="preserve">. Заявитель, </w:t>
      </w:r>
      <w:r w:rsidR="004E077A" w:rsidRPr="00112226">
        <w:rPr>
          <w:rFonts w:ascii="Arial" w:hAnsi="Arial" w:cs="Arial"/>
          <w:sz w:val="20"/>
          <w:szCs w:val="20"/>
        </w:rPr>
        <w:t xml:space="preserve">который получил доступ к </w:t>
      </w:r>
      <w:r w:rsidR="00031492">
        <w:rPr>
          <w:rFonts w:ascii="Arial" w:hAnsi="Arial" w:cs="Arial"/>
          <w:sz w:val="20"/>
          <w:szCs w:val="20"/>
        </w:rPr>
        <w:t xml:space="preserve">своему </w:t>
      </w:r>
      <w:r w:rsidR="004E077A" w:rsidRPr="00112226">
        <w:rPr>
          <w:rFonts w:ascii="Arial" w:hAnsi="Arial" w:cs="Arial"/>
          <w:sz w:val="20"/>
          <w:szCs w:val="20"/>
        </w:rPr>
        <w:t>Личному кабинету (</w:t>
      </w:r>
      <w:r w:rsidRPr="00112226">
        <w:rPr>
          <w:rFonts w:ascii="Arial" w:hAnsi="Arial" w:cs="Arial"/>
          <w:sz w:val="20"/>
          <w:szCs w:val="20"/>
        </w:rPr>
        <w:t>завершивший процедуру Регистрации на официальном Сайте</w:t>
      </w:r>
      <w:r w:rsidR="004E077A" w:rsidRPr="00112226">
        <w:rPr>
          <w:rFonts w:ascii="Arial" w:hAnsi="Arial" w:cs="Arial"/>
          <w:sz w:val="20"/>
          <w:szCs w:val="20"/>
        </w:rPr>
        <w:t xml:space="preserve"> либо прошедший А</w:t>
      </w:r>
      <w:r w:rsidRPr="00112226">
        <w:rPr>
          <w:rFonts w:ascii="Arial" w:hAnsi="Arial" w:cs="Arial"/>
          <w:sz w:val="20"/>
          <w:szCs w:val="20"/>
        </w:rPr>
        <w:t xml:space="preserve">вторизацию </w:t>
      </w:r>
      <w:r w:rsidR="004E077A" w:rsidRPr="00112226">
        <w:rPr>
          <w:rFonts w:ascii="Arial" w:hAnsi="Arial" w:cs="Arial"/>
          <w:sz w:val="20"/>
          <w:szCs w:val="20"/>
        </w:rPr>
        <w:t xml:space="preserve">в </w:t>
      </w:r>
      <w:r w:rsidRPr="00112226">
        <w:rPr>
          <w:rFonts w:ascii="Arial" w:hAnsi="Arial" w:cs="Arial"/>
          <w:sz w:val="20"/>
          <w:szCs w:val="20"/>
        </w:rPr>
        <w:t>своем Личном кабинете</w:t>
      </w:r>
      <w:r w:rsidR="004E077A" w:rsidRPr="00112226">
        <w:rPr>
          <w:rFonts w:ascii="Arial" w:hAnsi="Arial" w:cs="Arial"/>
          <w:sz w:val="20"/>
          <w:szCs w:val="20"/>
        </w:rPr>
        <w:t>), может перейти к оформлению Заявления о предоставлении займа или продолжить заполнение Заявления, оформление которого было приостановлено им ранее</w:t>
      </w:r>
      <w:r w:rsidRPr="00112226">
        <w:rPr>
          <w:rFonts w:ascii="Arial" w:hAnsi="Arial" w:cs="Arial"/>
          <w:sz w:val="20"/>
          <w:szCs w:val="20"/>
        </w:rPr>
        <w:t>.</w:t>
      </w:r>
    </w:p>
    <w:p w14:paraId="4757A01F" w14:textId="77777777" w:rsidR="00E54D3C" w:rsidRDefault="00E54D3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4.15. В ходе оформления Заявления о предоставлении потребительского займа Заявитель, для проведения Займодавцем оценки платежеспособности, предоставляет о себе следующие сведения:</w:t>
      </w:r>
    </w:p>
    <w:p w14:paraId="030347B5" w14:textId="05D6C4AC" w:rsidR="00E54D3C" w:rsidRDefault="00E54D3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размере заработной платы, наличии иных источников дохода;</w:t>
      </w:r>
    </w:p>
    <w:p w14:paraId="1B43BE00" w14:textId="6CE7B6E7" w:rsidR="00E54D3C" w:rsidRDefault="00E54D3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текущих денежных обязательствах;</w:t>
      </w:r>
    </w:p>
    <w:p w14:paraId="1060A1F9" w14:textId="5EA64433" w:rsidR="00E54D3C" w:rsidRDefault="00E54D3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периодичности и суммах платежей по указанным Заявителем обязательствам;</w:t>
      </w:r>
    </w:p>
    <w:p w14:paraId="2B934E8A" w14:textId="06602534" w:rsidR="00E54D3C" w:rsidRPr="00E54D3C" w:rsidRDefault="00E54D3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факте отсутствия производства по делу о банкротстве Заявителя на дату подачи Займодавцу Заявления о предоставлении потребительского займа и в течение 5 (пяти) лет до даты подачи такого Заявления.</w:t>
      </w:r>
    </w:p>
    <w:p w14:paraId="442828E7" w14:textId="08EEEC17" w:rsidR="00C7588C" w:rsidRPr="00E54D3C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54D3C">
        <w:rPr>
          <w:rFonts w:ascii="Arial" w:hAnsi="Arial" w:cs="Arial"/>
          <w:sz w:val="20"/>
          <w:szCs w:val="20"/>
        </w:rPr>
        <w:t>Риск наступления неблагоприятных последствий, связанных с внесением в Анкету или Заявление о предоставлении потребительского займа недостоверных или неточных сведений, несет исключительно сам Заемщик.</w:t>
      </w:r>
    </w:p>
    <w:p w14:paraId="53B5F44B" w14:textId="068EF8AD" w:rsidR="00C7588C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54D3C">
        <w:rPr>
          <w:rFonts w:ascii="Arial" w:hAnsi="Arial" w:cs="Arial"/>
          <w:sz w:val="20"/>
          <w:szCs w:val="20"/>
        </w:rPr>
        <w:t>Все предоставленные Заявителем сведения обрабатываются Обществом в соответствии с ранее данным Заявителем Согласием на обработку персональных данных, субъекта кредитной истории.</w:t>
      </w:r>
    </w:p>
    <w:p w14:paraId="35E6BAB9" w14:textId="7142D74C" w:rsidR="00EC3E73" w:rsidRPr="00E54D3C" w:rsidRDefault="00EC3E73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оценки платежеспособности Заявителя фиксируются в программном обеспечении Займодавца.</w:t>
      </w:r>
    </w:p>
    <w:p w14:paraId="14D4DB5E" w14:textId="77777777" w:rsidR="00C7588C" w:rsidRPr="00334AB9" w:rsidRDefault="00C7588C" w:rsidP="00D73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4F072A0" w14:textId="77777777" w:rsidR="00C7588C" w:rsidRPr="00505FB7" w:rsidRDefault="00C7588C" w:rsidP="00D7387E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05FB7">
        <w:rPr>
          <w:rFonts w:ascii="Arial" w:hAnsi="Arial" w:cs="Arial"/>
          <w:b/>
          <w:sz w:val="20"/>
          <w:szCs w:val="20"/>
        </w:rPr>
        <w:t>5. Срок и порядок рассмотрения заявления на предоставление потребительского займа</w:t>
      </w:r>
    </w:p>
    <w:p w14:paraId="576A36EB" w14:textId="77777777" w:rsidR="00C7588C" w:rsidRPr="00505FB7" w:rsidRDefault="00C7588C" w:rsidP="00D7387E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0C9CA90" w14:textId="2547F975" w:rsidR="00C7588C" w:rsidRPr="00505FB7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5.1.  Займодавец проверяет достоверность предоставленных Заявителем сведений, </w:t>
      </w:r>
      <w:r w:rsidR="008E3B0C">
        <w:rPr>
          <w:rFonts w:ascii="Arial" w:hAnsi="Arial" w:cs="Arial"/>
          <w:sz w:val="20"/>
          <w:szCs w:val="20"/>
        </w:rPr>
        <w:t xml:space="preserve">в том числе, </w:t>
      </w:r>
      <w:r w:rsidRPr="00505FB7">
        <w:rPr>
          <w:rFonts w:ascii="Arial" w:hAnsi="Arial" w:cs="Arial"/>
          <w:sz w:val="20"/>
          <w:szCs w:val="20"/>
        </w:rPr>
        <w:t xml:space="preserve">информации, позволяющей сделать выводы о надежности и платежеспособности Заявителя, проверить соответствие Заявителя требованиям </w:t>
      </w:r>
      <w:r w:rsidRPr="00505FB7">
        <w:rPr>
          <w:rFonts w:ascii="Arial" w:hAnsi="Arial" w:cs="Arial"/>
          <w:color w:val="000000" w:themeColor="text1"/>
          <w:sz w:val="20"/>
          <w:szCs w:val="20"/>
        </w:rPr>
        <w:t xml:space="preserve">предъявляемым Займодавцем к Заемщикам, </w:t>
      </w:r>
      <w:r w:rsidRPr="00505FB7">
        <w:rPr>
          <w:rFonts w:ascii="Arial" w:hAnsi="Arial" w:cs="Arial"/>
          <w:sz w:val="20"/>
          <w:szCs w:val="20"/>
        </w:rPr>
        <w:t xml:space="preserve">и подобрать оптимальные параметры </w:t>
      </w:r>
      <w:r w:rsidR="001476F3" w:rsidRPr="00505FB7">
        <w:rPr>
          <w:rFonts w:ascii="Arial" w:hAnsi="Arial" w:cs="Arial"/>
          <w:sz w:val="20"/>
          <w:szCs w:val="20"/>
        </w:rPr>
        <w:t>займа</w:t>
      </w:r>
      <w:r w:rsidRPr="00505FB7">
        <w:rPr>
          <w:rFonts w:ascii="Arial" w:hAnsi="Arial" w:cs="Arial"/>
          <w:sz w:val="20"/>
          <w:szCs w:val="20"/>
        </w:rPr>
        <w:t xml:space="preserve"> для Заемщика. Для проверки достоверности информации, </w:t>
      </w:r>
      <w:r w:rsidRPr="00505FB7">
        <w:rPr>
          <w:rFonts w:ascii="Arial" w:hAnsi="Arial" w:cs="Arial"/>
          <w:sz w:val="20"/>
          <w:szCs w:val="20"/>
        </w:rPr>
        <w:lastRenderedPageBreak/>
        <w:t>предоставленной Заявителем, Займодавец может позвонить работодателю и контактным лицам, указанным Заявителем</w:t>
      </w:r>
      <w:r w:rsidR="00C90028">
        <w:rPr>
          <w:rStyle w:val="ae"/>
          <w:rFonts w:ascii="Arial" w:hAnsi="Arial" w:cs="Arial"/>
          <w:sz w:val="20"/>
          <w:szCs w:val="20"/>
        </w:rPr>
        <w:footnoteReference w:id="4"/>
      </w:r>
      <w:r w:rsidRPr="00505FB7">
        <w:rPr>
          <w:rFonts w:ascii="Arial" w:hAnsi="Arial" w:cs="Arial"/>
          <w:sz w:val="20"/>
          <w:szCs w:val="20"/>
        </w:rPr>
        <w:t>.</w:t>
      </w:r>
    </w:p>
    <w:p w14:paraId="37B1F58D" w14:textId="77777777" w:rsidR="00F64F3F" w:rsidRPr="00505FB7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5.2. </w:t>
      </w:r>
      <w:r w:rsidR="00F64F3F" w:rsidRPr="00505FB7">
        <w:rPr>
          <w:rFonts w:ascii="Arial" w:hAnsi="Arial" w:cs="Arial"/>
          <w:sz w:val="20"/>
          <w:szCs w:val="20"/>
        </w:rPr>
        <w:t>Решение о предоставлении Займа принимается Обществом на основании комплексного анализа информации о Заявителе (включая информацию, полученную из Бюро кредитных историй, а также иных сведений, правомерно полученных Займодавцем) на основании поданного Заявителем Заявления о предоставлении потребительского займа, предоставленного согласия на запрос кредитного отчета.</w:t>
      </w:r>
    </w:p>
    <w:p w14:paraId="0CF824A1" w14:textId="77777777" w:rsidR="003B4AB8" w:rsidRPr="00505FB7" w:rsidRDefault="00F64F3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="003B4AB8" w:rsidRPr="00505FB7">
        <w:rPr>
          <w:rFonts w:ascii="Arial" w:hAnsi="Arial" w:cs="Arial"/>
          <w:sz w:val="20"/>
          <w:szCs w:val="20"/>
        </w:rPr>
        <w:t>Займодавец в срок не позднее 24 часов с момента получения Заявления о предоставлении потребительского займа</w:t>
      </w:r>
      <w:r w:rsidR="003B4AB8">
        <w:rPr>
          <w:rFonts w:ascii="Arial" w:hAnsi="Arial" w:cs="Arial"/>
          <w:sz w:val="20"/>
          <w:szCs w:val="20"/>
        </w:rPr>
        <w:t>, а также</w:t>
      </w:r>
      <w:r w:rsidR="003B4AB8" w:rsidRPr="00505FB7">
        <w:rPr>
          <w:rFonts w:ascii="Arial" w:hAnsi="Arial" w:cs="Arial"/>
          <w:sz w:val="20"/>
          <w:szCs w:val="20"/>
        </w:rPr>
        <w:t xml:space="preserve"> необходимых документов </w:t>
      </w:r>
      <w:r w:rsidR="003B4AB8">
        <w:rPr>
          <w:rFonts w:ascii="Arial" w:hAnsi="Arial" w:cs="Arial"/>
          <w:sz w:val="20"/>
          <w:szCs w:val="20"/>
        </w:rPr>
        <w:t xml:space="preserve">и сведений (информации) </w:t>
      </w:r>
      <w:r w:rsidR="003B4AB8" w:rsidRPr="00505FB7">
        <w:rPr>
          <w:rFonts w:ascii="Arial" w:hAnsi="Arial" w:cs="Arial"/>
          <w:sz w:val="20"/>
          <w:szCs w:val="20"/>
        </w:rPr>
        <w:t>рассматривает и принимает решение относительно заключения Договора потребительского займа.</w:t>
      </w:r>
    </w:p>
    <w:p w14:paraId="26A1D96E" w14:textId="77777777" w:rsidR="003B4AB8" w:rsidRPr="00505FB7" w:rsidRDefault="003B4AB8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Информация о принятом Займодавцем решении относительно заключения Договора потребительского займа доводится до сведения Заявителя следующими способами:</w:t>
      </w:r>
    </w:p>
    <w:p w14:paraId="2A1F197E" w14:textId="77777777" w:rsidR="003B4AB8" w:rsidRPr="00505FB7" w:rsidRDefault="003B4AB8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устно сотрудником контакт центра Общества путем сообщения указанной информации Заявителю по телефону;</w:t>
      </w:r>
    </w:p>
    <w:p w14:paraId="0621CA06" w14:textId="77777777" w:rsidR="003B4AB8" w:rsidRPr="00505FB7" w:rsidRDefault="003B4AB8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путем отправки </w:t>
      </w:r>
      <w:proofErr w:type="spellStart"/>
      <w:r w:rsidRPr="00505FB7">
        <w:rPr>
          <w:rFonts w:ascii="Arial" w:hAnsi="Arial" w:cs="Arial"/>
          <w:sz w:val="20"/>
          <w:szCs w:val="20"/>
          <w:lang w:val="en-US"/>
        </w:rPr>
        <w:t>sms</w:t>
      </w:r>
      <w:proofErr w:type="spellEnd"/>
      <w:r w:rsidRPr="00505FB7">
        <w:rPr>
          <w:rFonts w:ascii="Arial" w:hAnsi="Arial" w:cs="Arial"/>
          <w:sz w:val="20"/>
          <w:szCs w:val="20"/>
        </w:rPr>
        <w:t>-сообщения по номеру мобильного телефона, указанному Заявителем при Регистрации в Анкете или Заявлении о предоставлении займа;</w:t>
      </w:r>
    </w:p>
    <w:p w14:paraId="594FF416" w14:textId="77777777" w:rsidR="003B4AB8" w:rsidRPr="00505FB7" w:rsidRDefault="003B4AB8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путем отправки сообщения по адресу электронной почты, указанной Заявителем при регистрации в Анкете или Заявлении о предоставлении займа.</w:t>
      </w:r>
    </w:p>
    <w:p w14:paraId="6B53DAC3" w14:textId="77777777" w:rsidR="003B4AB8" w:rsidRPr="00505FB7" w:rsidRDefault="003B4AB8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В случае принятия положительного решения о выдаче займа такое решение Займодавца действует в течение 5 (пяти) дней.</w:t>
      </w:r>
    </w:p>
    <w:p w14:paraId="5469B5C4" w14:textId="2B7D6902" w:rsidR="00F64F3F" w:rsidRPr="00505FB7" w:rsidRDefault="003B4AB8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="00F64F3F">
        <w:rPr>
          <w:rFonts w:ascii="Arial" w:hAnsi="Arial" w:cs="Arial"/>
          <w:sz w:val="20"/>
          <w:szCs w:val="20"/>
        </w:rPr>
        <w:t>После рассмотрения поданного Заявителем Заявления о предоставлении потребительского займа и принятия Займодавцем решения о заключении с Заявителем Договора займа</w:t>
      </w:r>
      <w:r w:rsidR="00F64F3F" w:rsidRPr="00505FB7">
        <w:rPr>
          <w:rFonts w:ascii="Arial" w:hAnsi="Arial" w:cs="Arial"/>
          <w:sz w:val="20"/>
          <w:szCs w:val="20"/>
        </w:rPr>
        <w:t xml:space="preserve">, Займодавец посредством размещения информации в Личном кабинете на Сайте </w:t>
      </w:r>
      <w:r w:rsidR="00F64F3F">
        <w:rPr>
          <w:rFonts w:ascii="Arial" w:hAnsi="Arial" w:cs="Arial"/>
          <w:sz w:val="20"/>
          <w:szCs w:val="20"/>
        </w:rPr>
        <w:t xml:space="preserve">предоставляет Заявителю для рассмотрения Индивидуальные условия договора займа, а также сообщает </w:t>
      </w:r>
      <w:r w:rsidR="00177D68">
        <w:rPr>
          <w:rFonts w:ascii="Arial" w:hAnsi="Arial" w:cs="Arial"/>
          <w:sz w:val="20"/>
          <w:szCs w:val="20"/>
        </w:rPr>
        <w:t xml:space="preserve">Заявителю </w:t>
      </w:r>
      <w:r w:rsidR="00F64F3F" w:rsidRPr="00505FB7">
        <w:rPr>
          <w:rFonts w:ascii="Arial" w:hAnsi="Arial" w:cs="Arial"/>
          <w:sz w:val="20"/>
          <w:szCs w:val="20"/>
        </w:rPr>
        <w:t>информ</w:t>
      </w:r>
      <w:r w:rsidR="00177D68">
        <w:rPr>
          <w:rFonts w:ascii="Arial" w:hAnsi="Arial" w:cs="Arial"/>
          <w:sz w:val="20"/>
          <w:szCs w:val="20"/>
        </w:rPr>
        <w:t>ацию, достаточную для принятия обоснованного решения о целесообразности заключения Договора займа на предлагаемых условиях, в частности</w:t>
      </w:r>
      <w:r w:rsidR="00F64F3F" w:rsidRPr="00505FB7">
        <w:rPr>
          <w:rFonts w:ascii="Arial" w:hAnsi="Arial" w:cs="Arial"/>
          <w:sz w:val="20"/>
          <w:szCs w:val="20"/>
        </w:rPr>
        <w:t>:</w:t>
      </w:r>
    </w:p>
    <w:p w14:paraId="766EF1DF" w14:textId="700FE78D" w:rsidR="00F64F3F" w:rsidRPr="00505FB7" w:rsidRDefault="00F64F3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5</w:t>
      </w:r>
      <w:r w:rsidR="003B4AB8">
        <w:rPr>
          <w:rFonts w:ascii="Arial" w:hAnsi="Arial" w:cs="Arial"/>
          <w:sz w:val="20"/>
          <w:szCs w:val="20"/>
        </w:rPr>
        <w:t>.4</w:t>
      </w:r>
      <w:r w:rsidRPr="00505FB7">
        <w:rPr>
          <w:rFonts w:ascii="Arial" w:hAnsi="Arial" w:cs="Arial"/>
          <w:sz w:val="20"/>
          <w:szCs w:val="20"/>
        </w:rPr>
        <w:t>.1.  обо всех существенных условиях Договора потребительского займа, в том числе о возможности и порядке изменения его условий по инициативе Общества и Заемщика, о перечне и размерах всех платежей, связанных с получением, обслуживанием и возвратом Займа, с размером процентов за пользование Займом, полной стоимостью Займа, полной суммой, подлежащей выплате, а также с последствиями нарушения условий Договора потребительского займа;</w:t>
      </w:r>
    </w:p>
    <w:p w14:paraId="1941F7C4" w14:textId="1662D21C" w:rsidR="00F64F3F" w:rsidRPr="00505FB7" w:rsidRDefault="00F64F3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5.</w:t>
      </w:r>
      <w:r w:rsidR="003B4AB8">
        <w:rPr>
          <w:rFonts w:ascii="Arial" w:hAnsi="Arial" w:cs="Arial"/>
          <w:sz w:val="20"/>
          <w:szCs w:val="20"/>
        </w:rPr>
        <w:t>4</w:t>
      </w:r>
      <w:r w:rsidRPr="00505FB7">
        <w:rPr>
          <w:rFonts w:ascii="Arial" w:hAnsi="Arial" w:cs="Arial"/>
          <w:sz w:val="20"/>
          <w:szCs w:val="20"/>
        </w:rPr>
        <w:t>.2.  о возможном увеличении суммы расходов Заемщика, по сравнению с ожидаемой суммой расходов, при несвоевременном исполнении обязательств по Договору займа и применяемых к Заемщику штрафных санкциях за нарушение обязательств по Договору займа;</w:t>
      </w:r>
    </w:p>
    <w:p w14:paraId="12CAE882" w14:textId="29A85C50" w:rsidR="00F64F3F" w:rsidRPr="00505FB7" w:rsidRDefault="00F64F3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5.</w:t>
      </w:r>
      <w:r w:rsidR="003B4AB8">
        <w:rPr>
          <w:rFonts w:ascii="Arial" w:hAnsi="Arial" w:cs="Arial"/>
          <w:sz w:val="20"/>
          <w:szCs w:val="20"/>
        </w:rPr>
        <w:t>4</w:t>
      </w:r>
      <w:r w:rsidRPr="00505FB7">
        <w:rPr>
          <w:rFonts w:ascii="Arial" w:hAnsi="Arial" w:cs="Arial"/>
          <w:sz w:val="20"/>
          <w:szCs w:val="20"/>
        </w:rPr>
        <w:t>.3.  о необходимости внимательно проанализировать свое финансовое положение, учитывая, в том числе, следующие факторы:</w:t>
      </w:r>
    </w:p>
    <w:p w14:paraId="0D466F96" w14:textId="77777777" w:rsidR="00F64F3F" w:rsidRPr="00505FB7" w:rsidRDefault="00F64F3F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соразмерность долговой нагрузки с текущим финансовым положением;</w:t>
      </w:r>
    </w:p>
    <w:p w14:paraId="62339559" w14:textId="77777777" w:rsidR="00F64F3F" w:rsidRPr="00505FB7" w:rsidRDefault="00F64F3F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предполагаемые сроки и суммы поступления денежных средств для исполнения своих обязательств по Договору займа (периодичность выплаты заработной платы, получения иных доходов);</w:t>
      </w:r>
    </w:p>
    <w:p w14:paraId="6FF55896" w14:textId="77777777" w:rsidR="00F64F3F" w:rsidRDefault="00F64F3F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 займа (потеря работы, задержка получения заработной платы и иных видов доходов по не зависящим от Заемщика причинам, состояние здоровья Заемщика, которое способно негативно повлиять на трудоспособность и, </w:t>
      </w:r>
      <w:r w:rsidRPr="00490CBE">
        <w:rPr>
          <w:rFonts w:ascii="Arial" w:hAnsi="Arial" w:cs="Arial"/>
          <w:sz w:val="20"/>
          <w:szCs w:val="20"/>
        </w:rPr>
        <w:t>соответственно, получение дохода).</w:t>
      </w:r>
    </w:p>
    <w:p w14:paraId="305031D1" w14:textId="0CBFAC96" w:rsidR="00C7588C" w:rsidRPr="00505FB7" w:rsidRDefault="00F64F3F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B4AB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C7588C" w:rsidRPr="00505FB7">
        <w:rPr>
          <w:rFonts w:ascii="Arial" w:hAnsi="Arial" w:cs="Arial"/>
          <w:sz w:val="20"/>
          <w:szCs w:val="20"/>
        </w:rPr>
        <w:t>Решение об отказе в предоставлении потребительского займа Заявителю принимается в следующих случаях:</w:t>
      </w:r>
    </w:p>
    <w:p w14:paraId="0F93E549" w14:textId="1BAFCA17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предоставление поддельных и/или недействительных документов и/или недостоверных, ошибочных сведений;</w:t>
      </w:r>
    </w:p>
    <w:p w14:paraId="37CFEA80" w14:textId="58E0C481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некорректно оформленной Анкеты, </w:t>
      </w:r>
      <w:r w:rsidR="001476F3" w:rsidRPr="00505FB7">
        <w:rPr>
          <w:rFonts w:ascii="Arial" w:hAnsi="Arial" w:cs="Arial"/>
          <w:sz w:val="20"/>
          <w:szCs w:val="20"/>
        </w:rPr>
        <w:t>З</w:t>
      </w:r>
      <w:r w:rsidRPr="00505FB7">
        <w:rPr>
          <w:rFonts w:ascii="Arial" w:hAnsi="Arial" w:cs="Arial"/>
          <w:sz w:val="20"/>
          <w:szCs w:val="20"/>
        </w:rPr>
        <w:t>аявления о предоставлении потребительского займа;</w:t>
      </w:r>
    </w:p>
    <w:p w14:paraId="3E640731" w14:textId="3469C794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несоответствие Заемщика, требованиям, установленным разделом 2 настоящих Правил;</w:t>
      </w:r>
    </w:p>
    <w:p w14:paraId="1E74C2B6" w14:textId="3B8828F1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кредитная история Заявителя не соответствует внутренней кредитной политике Общества;</w:t>
      </w:r>
    </w:p>
    <w:p w14:paraId="45653EC8" w14:textId="61434E3B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Заявитель отказался от фотографирования;</w:t>
      </w:r>
    </w:p>
    <w:p w14:paraId="58266B3A" w14:textId="69DA503A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недостаточной платежеспособности Заявителя;</w:t>
      </w:r>
    </w:p>
    <w:p w14:paraId="54EC7FDD" w14:textId="14EF9D42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в случаях нарушения Заемщиком условий Договора по ранее выданному ему займу;</w:t>
      </w:r>
    </w:p>
    <w:p w14:paraId="0FF21B6D" w14:textId="290E998A" w:rsidR="00C7588C" w:rsidRPr="00505FB7" w:rsidRDefault="00C7588C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 xml:space="preserve">иные обстоятельства, препятствующие заключению </w:t>
      </w:r>
      <w:r w:rsidR="001476F3" w:rsidRPr="00505FB7">
        <w:rPr>
          <w:rFonts w:ascii="Arial" w:hAnsi="Arial" w:cs="Arial"/>
          <w:sz w:val="20"/>
          <w:szCs w:val="20"/>
        </w:rPr>
        <w:t>Д</w:t>
      </w:r>
      <w:r w:rsidRPr="00505FB7">
        <w:rPr>
          <w:rFonts w:ascii="Arial" w:hAnsi="Arial" w:cs="Arial"/>
          <w:sz w:val="20"/>
          <w:szCs w:val="20"/>
        </w:rPr>
        <w:t>оговора займа.</w:t>
      </w:r>
    </w:p>
    <w:p w14:paraId="4E42F755" w14:textId="6BB7B372" w:rsidR="001476F3" w:rsidRDefault="001476F3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505FB7">
        <w:rPr>
          <w:rFonts w:ascii="Arial" w:hAnsi="Arial" w:cs="Arial"/>
          <w:sz w:val="20"/>
          <w:szCs w:val="20"/>
        </w:rPr>
        <w:t>По письменному запросу Заявителя ему могут быть предоставлены устные пояснения относительно причин отказа в предоставлении займа.</w:t>
      </w:r>
    </w:p>
    <w:p w14:paraId="17AF075D" w14:textId="77777777" w:rsidR="00C7588C" w:rsidRPr="00334AB9" w:rsidRDefault="00C7588C" w:rsidP="00D7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A29EB" w14:textId="77777777" w:rsidR="00C7588C" w:rsidRPr="00F30D2B" w:rsidRDefault="00C7588C" w:rsidP="00D7387E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30D2B">
        <w:rPr>
          <w:rFonts w:ascii="Arial" w:hAnsi="Arial" w:cs="Arial"/>
          <w:b/>
          <w:sz w:val="20"/>
          <w:szCs w:val="20"/>
        </w:rPr>
        <w:lastRenderedPageBreak/>
        <w:t>6. Порядок заключения договора потребительского займа</w:t>
      </w:r>
    </w:p>
    <w:p w14:paraId="70E6D983" w14:textId="77777777" w:rsidR="00C7588C" w:rsidRPr="00F30D2B" w:rsidRDefault="00C7588C" w:rsidP="00D7387E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30D2B">
        <w:rPr>
          <w:rFonts w:ascii="Arial" w:hAnsi="Arial" w:cs="Arial"/>
          <w:b/>
          <w:sz w:val="20"/>
          <w:szCs w:val="20"/>
        </w:rPr>
        <w:t>и порядок предоставления заемщику графика платежей (в случае его оформления)</w:t>
      </w:r>
    </w:p>
    <w:p w14:paraId="633358D2" w14:textId="77777777" w:rsidR="00C7588C" w:rsidRPr="00334AB9" w:rsidRDefault="00C7588C" w:rsidP="00D73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3AEA729A" w14:textId="25C04D4B" w:rsidR="008813E9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A5C36">
        <w:rPr>
          <w:rFonts w:ascii="Arial" w:hAnsi="Arial" w:cs="Arial"/>
          <w:sz w:val="20"/>
          <w:szCs w:val="20"/>
        </w:rPr>
        <w:t xml:space="preserve">6.1. </w:t>
      </w:r>
      <w:r w:rsidR="00F1081B" w:rsidRPr="000A5C36">
        <w:rPr>
          <w:rFonts w:ascii="Arial" w:hAnsi="Arial" w:cs="Arial"/>
          <w:sz w:val="20"/>
          <w:szCs w:val="20"/>
        </w:rPr>
        <w:t>Заключение Договора займа осуществляется путем</w:t>
      </w:r>
      <w:r w:rsidR="008813E9">
        <w:rPr>
          <w:rFonts w:ascii="Arial" w:hAnsi="Arial" w:cs="Arial"/>
          <w:sz w:val="20"/>
          <w:szCs w:val="20"/>
        </w:rPr>
        <w:t xml:space="preserve"> совершения Сторонами следующих конклюдентных действий:</w:t>
      </w:r>
    </w:p>
    <w:p w14:paraId="7A8336EB" w14:textId="73ACDD9E" w:rsidR="008813E9" w:rsidRDefault="00F1081B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8813E9">
        <w:rPr>
          <w:rFonts w:ascii="Arial" w:hAnsi="Arial" w:cs="Arial"/>
          <w:sz w:val="20"/>
          <w:szCs w:val="20"/>
        </w:rPr>
        <w:t>предоставления Обществом Заявителю Индивидуальных условий договора займа (оферта) в электронном виде (</w:t>
      </w:r>
      <w:r w:rsidR="00480A07" w:rsidRPr="008813E9">
        <w:rPr>
          <w:rFonts w:ascii="Arial" w:hAnsi="Arial" w:cs="Arial"/>
          <w:sz w:val="20"/>
          <w:szCs w:val="20"/>
        </w:rPr>
        <w:t>Э</w:t>
      </w:r>
      <w:r w:rsidRPr="008813E9">
        <w:rPr>
          <w:rFonts w:ascii="Arial" w:hAnsi="Arial" w:cs="Arial"/>
          <w:sz w:val="20"/>
          <w:szCs w:val="20"/>
        </w:rPr>
        <w:t>лектронными документами), размещенными в Личном кабинете Заявителя</w:t>
      </w:r>
      <w:r w:rsidR="00480A07" w:rsidRPr="008813E9">
        <w:rPr>
          <w:rFonts w:ascii="Arial" w:hAnsi="Arial" w:cs="Arial"/>
          <w:sz w:val="20"/>
          <w:szCs w:val="20"/>
        </w:rPr>
        <w:t xml:space="preserve"> на Сайте Общества, доступ к которому (Логин и Пароль, используемые для Аутентификации Заемщика в целях предоставления ему доступа к Личному кабинету) получен </w:t>
      </w:r>
      <w:r w:rsidR="008813E9">
        <w:rPr>
          <w:rFonts w:ascii="Arial" w:hAnsi="Arial" w:cs="Arial"/>
          <w:sz w:val="20"/>
          <w:szCs w:val="20"/>
        </w:rPr>
        <w:t xml:space="preserve">им </w:t>
      </w:r>
      <w:r w:rsidR="00480A07" w:rsidRPr="008813E9">
        <w:rPr>
          <w:rFonts w:ascii="Arial" w:hAnsi="Arial" w:cs="Arial"/>
          <w:sz w:val="20"/>
          <w:szCs w:val="20"/>
        </w:rPr>
        <w:t>при Регистрации</w:t>
      </w:r>
      <w:r w:rsidR="008813E9">
        <w:rPr>
          <w:rFonts w:ascii="Arial" w:hAnsi="Arial" w:cs="Arial"/>
          <w:sz w:val="20"/>
          <w:szCs w:val="20"/>
        </w:rPr>
        <w:t>,</w:t>
      </w:r>
      <w:r w:rsidR="00480A07" w:rsidRPr="008813E9">
        <w:rPr>
          <w:rFonts w:ascii="Arial" w:hAnsi="Arial" w:cs="Arial"/>
          <w:sz w:val="20"/>
          <w:szCs w:val="20"/>
        </w:rPr>
        <w:t xml:space="preserve"> </w:t>
      </w:r>
      <w:r w:rsidRPr="008813E9">
        <w:rPr>
          <w:rFonts w:ascii="Arial" w:hAnsi="Arial" w:cs="Arial"/>
          <w:sz w:val="20"/>
          <w:szCs w:val="20"/>
        </w:rPr>
        <w:t xml:space="preserve">и </w:t>
      </w:r>
    </w:p>
    <w:p w14:paraId="4F43CEEE" w14:textId="78FCEAD0" w:rsidR="00F1081B" w:rsidRDefault="00480A07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8813E9">
        <w:rPr>
          <w:rFonts w:ascii="Arial" w:hAnsi="Arial" w:cs="Arial"/>
          <w:sz w:val="20"/>
          <w:szCs w:val="20"/>
        </w:rPr>
        <w:t xml:space="preserve">в случае безусловного согласия Заявителя с условиями предоставления Займа, </w:t>
      </w:r>
      <w:r w:rsidR="00F1081B" w:rsidRPr="008813E9">
        <w:rPr>
          <w:rFonts w:ascii="Arial" w:hAnsi="Arial" w:cs="Arial"/>
          <w:sz w:val="20"/>
          <w:szCs w:val="20"/>
        </w:rPr>
        <w:t>их подписания Заявителем</w:t>
      </w:r>
      <w:r w:rsidRPr="008813E9">
        <w:rPr>
          <w:rFonts w:ascii="Arial" w:hAnsi="Arial" w:cs="Arial"/>
          <w:sz w:val="20"/>
          <w:szCs w:val="20"/>
        </w:rPr>
        <w:t xml:space="preserve"> (акцепт)</w:t>
      </w:r>
      <w:r w:rsidR="00F1081B" w:rsidRPr="008813E9">
        <w:rPr>
          <w:rFonts w:ascii="Arial" w:hAnsi="Arial" w:cs="Arial"/>
          <w:sz w:val="20"/>
          <w:szCs w:val="20"/>
        </w:rPr>
        <w:t xml:space="preserve"> с использованием аналога собственноручной подписи (ПЭП)</w:t>
      </w:r>
      <w:r w:rsidR="007A30CB">
        <w:rPr>
          <w:rFonts w:ascii="Arial" w:hAnsi="Arial" w:cs="Arial"/>
          <w:sz w:val="20"/>
          <w:szCs w:val="20"/>
        </w:rPr>
        <w:t xml:space="preserve"> </w:t>
      </w:r>
      <w:r w:rsidR="007A30CB" w:rsidRPr="002F20DC">
        <w:rPr>
          <w:rFonts w:ascii="Arial" w:hAnsi="Arial" w:cs="Arial"/>
          <w:sz w:val="20"/>
          <w:szCs w:val="20"/>
        </w:rPr>
        <w:t xml:space="preserve">и </w:t>
      </w:r>
      <w:r w:rsidR="002F20DC" w:rsidRPr="002F20DC">
        <w:rPr>
          <w:rFonts w:ascii="Arial" w:hAnsi="Arial" w:cs="Arial"/>
          <w:sz w:val="20"/>
          <w:szCs w:val="20"/>
        </w:rPr>
        <w:t xml:space="preserve">сообщения об акцепте </w:t>
      </w:r>
      <w:r w:rsidR="007A30CB" w:rsidRPr="002F20DC">
        <w:rPr>
          <w:rFonts w:ascii="Arial" w:hAnsi="Arial" w:cs="Arial"/>
          <w:sz w:val="20"/>
          <w:szCs w:val="20"/>
        </w:rPr>
        <w:t>Займодавцу</w:t>
      </w:r>
      <w:r w:rsidR="00F1081B" w:rsidRPr="002F20DC">
        <w:rPr>
          <w:rFonts w:ascii="Arial" w:hAnsi="Arial" w:cs="Arial"/>
          <w:sz w:val="20"/>
          <w:szCs w:val="20"/>
        </w:rPr>
        <w:t>.</w:t>
      </w:r>
      <w:r w:rsidR="00F1081B" w:rsidRPr="008813E9">
        <w:rPr>
          <w:rFonts w:ascii="Arial" w:hAnsi="Arial" w:cs="Arial"/>
          <w:sz w:val="20"/>
          <w:szCs w:val="20"/>
        </w:rPr>
        <w:t xml:space="preserve"> Стороны определили, что в качестве ПЭП используется Код, содержащийся в направленном Обществом Заявителю </w:t>
      </w:r>
      <w:r w:rsidR="00F1081B" w:rsidRPr="008813E9">
        <w:rPr>
          <w:rFonts w:ascii="Arial" w:hAnsi="Arial" w:cs="Arial"/>
          <w:sz w:val="20"/>
          <w:szCs w:val="20"/>
          <w:lang w:val="en-US"/>
        </w:rPr>
        <w:t>SMS</w:t>
      </w:r>
      <w:r w:rsidR="00F1081B" w:rsidRPr="008813E9">
        <w:rPr>
          <w:rFonts w:ascii="Arial" w:hAnsi="Arial" w:cs="Arial"/>
          <w:sz w:val="20"/>
          <w:szCs w:val="20"/>
        </w:rPr>
        <w:t xml:space="preserve">-сообщении (Код подтверждения из </w:t>
      </w:r>
      <w:r w:rsidR="00F1081B" w:rsidRPr="008813E9">
        <w:rPr>
          <w:rFonts w:ascii="Arial" w:hAnsi="Arial" w:cs="Arial"/>
          <w:sz w:val="20"/>
          <w:szCs w:val="20"/>
          <w:lang w:val="en-US"/>
        </w:rPr>
        <w:t>SMS</w:t>
      </w:r>
      <w:r w:rsidR="00F1081B" w:rsidRPr="008813E9">
        <w:rPr>
          <w:rFonts w:ascii="Arial" w:hAnsi="Arial" w:cs="Arial"/>
          <w:sz w:val="20"/>
          <w:szCs w:val="20"/>
        </w:rPr>
        <w:t xml:space="preserve">-сообщения) на </w:t>
      </w:r>
      <w:r w:rsidR="00D75020" w:rsidRPr="008813E9">
        <w:rPr>
          <w:rFonts w:ascii="Arial" w:hAnsi="Arial" w:cs="Arial"/>
          <w:sz w:val="20"/>
          <w:szCs w:val="20"/>
        </w:rPr>
        <w:t xml:space="preserve">основной </w:t>
      </w:r>
      <w:r w:rsidR="00F1081B" w:rsidRPr="008813E9">
        <w:rPr>
          <w:rFonts w:ascii="Arial" w:hAnsi="Arial" w:cs="Arial"/>
          <w:sz w:val="20"/>
          <w:szCs w:val="20"/>
        </w:rPr>
        <w:t>номер мобильного телефона Заявителя, указанный в Анкете при регистрации и (или) в Заявлении о предоставлении потребительского займа.</w:t>
      </w:r>
    </w:p>
    <w:p w14:paraId="4FB6DA13" w14:textId="37251AC0" w:rsidR="002B0D76" w:rsidRPr="008813E9" w:rsidRDefault="002B0D76" w:rsidP="00D7387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Договор займа считается заключенным с даты предоставления Займодавцем Заёмщику суммы Займа. Датой предоставления Заёмщику суммы Займа считается дата списания денежных средств с банковского счета Займодавца.</w:t>
      </w:r>
    </w:p>
    <w:p w14:paraId="16571EBA" w14:textId="27A7B2E0" w:rsidR="00BA3DFD" w:rsidRDefault="00D75020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</w:t>
      </w:r>
      <w:r w:rsidR="00F1081B" w:rsidRPr="000A5C36">
        <w:rPr>
          <w:rFonts w:ascii="Arial" w:hAnsi="Arial" w:cs="Arial"/>
          <w:sz w:val="20"/>
          <w:szCs w:val="20"/>
        </w:rPr>
        <w:t>Перед подписанием Индивидуальных условий договора займа, Заявитель обязан ознакомиться с текстом документа, проверить правильность всех указанных в нем данных</w:t>
      </w:r>
      <w:r w:rsidR="00670960">
        <w:rPr>
          <w:rFonts w:ascii="Arial" w:hAnsi="Arial" w:cs="Arial"/>
          <w:sz w:val="20"/>
          <w:szCs w:val="20"/>
        </w:rPr>
        <w:t>, убедится</w:t>
      </w:r>
      <w:r w:rsidR="003B4DFE">
        <w:rPr>
          <w:rFonts w:ascii="Arial" w:hAnsi="Arial" w:cs="Arial"/>
          <w:sz w:val="20"/>
          <w:szCs w:val="20"/>
        </w:rPr>
        <w:t xml:space="preserve">, что </w:t>
      </w:r>
      <w:r w:rsidR="00BA3DFD">
        <w:rPr>
          <w:rFonts w:ascii="Arial" w:hAnsi="Arial" w:cs="Arial"/>
          <w:sz w:val="20"/>
          <w:szCs w:val="20"/>
        </w:rPr>
        <w:t>Индивидуальные условия договора займа</w:t>
      </w:r>
      <w:r w:rsidR="003B4DFE">
        <w:rPr>
          <w:rFonts w:ascii="Arial" w:hAnsi="Arial" w:cs="Arial"/>
          <w:sz w:val="20"/>
          <w:szCs w:val="20"/>
        </w:rPr>
        <w:t xml:space="preserve"> не содержит неточностей и соответствует его намерениям</w:t>
      </w:r>
      <w:r w:rsidR="00F1081B" w:rsidRPr="000A5C36">
        <w:rPr>
          <w:rFonts w:ascii="Arial" w:hAnsi="Arial" w:cs="Arial"/>
          <w:sz w:val="20"/>
          <w:szCs w:val="20"/>
        </w:rPr>
        <w:t xml:space="preserve">. </w:t>
      </w:r>
    </w:p>
    <w:p w14:paraId="77665FFE" w14:textId="4E407478" w:rsidR="00F1081B" w:rsidRDefault="00992CB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6.2.1. </w:t>
      </w:r>
      <w:r w:rsidR="00F1081B" w:rsidRPr="000A5C36">
        <w:rPr>
          <w:rFonts w:ascii="Arial" w:hAnsi="Arial" w:cs="Arial"/>
          <w:sz w:val="20"/>
          <w:szCs w:val="20"/>
        </w:rPr>
        <w:t>В том случае, если в Индивидуальные условия договора займа содержат неверные или неточные данные, то Заявитель не подписывает этот документ, а вносит необходимые изменения в данные своей Анкеты и (или) Заявления о предоставлении потребительского займа, затем повторно направляет Заявление о предоставлении займа Обществу на рассмотрение.</w:t>
      </w:r>
    </w:p>
    <w:p w14:paraId="19C0F9BC" w14:textId="3C09C9FC" w:rsidR="00992CB9" w:rsidRPr="00992CB9" w:rsidRDefault="00992CB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6.2.2. График платежей указывается в Индивидуальных условиях договора займа и является его составной частью. Отдельный документ с Графиком платежей не составляется. Заемщик имеет возможность в любое время ознакомиться с Графиком платежей в Личном кабинете. Займодавец впра</w:t>
      </w:r>
      <w:r w:rsidR="002D18E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е направить Заемщику График платежей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sms</w:t>
      </w:r>
      <w:proofErr w:type="spellEnd"/>
      <w:r>
        <w:rPr>
          <w:rFonts w:ascii="Arial" w:hAnsi="Arial" w:cs="Arial"/>
          <w:sz w:val="20"/>
          <w:szCs w:val="20"/>
        </w:rPr>
        <w:t>-сообщением на ОМТ.</w:t>
      </w:r>
    </w:p>
    <w:p w14:paraId="2D7D83D1" w14:textId="5EF1283C" w:rsidR="00F1081B" w:rsidRDefault="005A5A15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6.2.3. </w:t>
      </w:r>
      <w:r w:rsidR="00F1081B" w:rsidRPr="000A5C36">
        <w:rPr>
          <w:rFonts w:ascii="Arial" w:hAnsi="Arial" w:cs="Arial"/>
          <w:sz w:val="20"/>
          <w:szCs w:val="20"/>
        </w:rPr>
        <w:t>Заявитель вправе сообщить Обществу о своем согласии (акцепте) на получение Займа на условиях, указанных в Индивидуальных условиях договора займа, в течение 5 (пяти) дней со дня предоставления Заявителю Индивидуальных условий договора займа. При желании Заемщика заключить Договор потребительского займа после истечения, указанного в настоящем пункте настоящих Правил срока, Заемщик вновь оформляет и направляет на рассмотрение в Займодавца Заявление о предоставлении потребительского займа.</w:t>
      </w:r>
    </w:p>
    <w:p w14:paraId="4336BC2C" w14:textId="5463BBBE" w:rsidR="00F1081B" w:rsidRPr="000A5C36" w:rsidRDefault="00D75020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r w:rsidR="00F1081B" w:rsidRPr="000A5C36">
        <w:rPr>
          <w:rFonts w:ascii="Arial" w:hAnsi="Arial" w:cs="Arial"/>
          <w:sz w:val="20"/>
          <w:szCs w:val="20"/>
        </w:rPr>
        <w:t xml:space="preserve">Подписание Индивидуальных условий договора займа и сообщение Обществу об акцепте производится Заявителем самостоятельно в Личном кабинете, посредством ввода переданных </w:t>
      </w:r>
      <w:r w:rsidR="007B39F2">
        <w:rPr>
          <w:rFonts w:ascii="Arial" w:hAnsi="Arial" w:cs="Arial"/>
          <w:sz w:val="20"/>
          <w:szCs w:val="20"/>
        </w:rPr>
        <w:t xml:space="preserve">на основной мобильный номер телефона </w:t>
      </w:r>
      <w:r w:rsidR="00F1081B" w:rsidRPr="000A5C36">
        <w:rPr>
          <w:rFonts w:ascii="Arial" w:hAnsi="Arial" w:cs="Arial"/>
          <w:sz w:val="20"/>
          <w:szCs w:val="20"/>
        </w:rPr>
        <w:t xml:space="preserve">Заявителю Обществом Кодов подтверждения в поле для ввода Кода и нажатия кнопки «Подтвердить» (или иной аналогичной по смыслу кнопки), которое сопровождается записью в Журнале событий о времени совершения указанного действия Заявителем, в результате чего подписываемому </w:t>
      </w:r>
      <w:r w:rsidR="002F20DC">
        <w:rPr>
          <w:rFonts w:ascii="Arial" w:hAnsi="Arial" w:cs="Arial"/>
          <w:sz w:val="20"/>
          <w:szCs w:val="20"/>
        </w:rPr>
        <w:t>Э</w:t>
      </w:r>
      <w:r w:rsidR="00F1081B" w:rsidRPr="000A5C36">
        <w:rPr>
          <w:rFonts w:ascii="Arial" w:hAnsi="Arial" w:cs="Arial"/>
          <w:sz w:val="20"/>
          <w:szCs w:val="20"/>
        </w:rPr>
        <w:t>лектронному документу может присваиваться идентификатор операции, совокупно с идентификацией или иными действиями позволяющий установить подписанта (Заемщика).</w:t>
      </w:r>
    </w:p>
    <w:p w14:paraId="25DDB642" w14:textId="77777777" w:rsidR="00F1081B" w:rsidRPr="000A5C36" w:rsidRDefault="00F1081B" w:rsidP="00D73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A5C36">
        <w:rPr>
          <w:rFonts w:ascii="Arial" w:hAnsi="Arial" w:cs="Arial"/>
          <w:sz w:val="20"/>
          <w:szCs w:val="20"/>
        </w:rPr>
        <w:t>В случае получения Обществом подписанных Заявителем Индивидуальных условий по истечении указанного пятидневного срока, Договор займа не будет считаться акцептованным.</w:t>
      </w:r>
    </w:p>
    <w:p w14:paraId="0E807EC7" w14:textId="1FEF2888" w:rsidR="007B39F2" w:rsidRDefault="008C3301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</w:t>
      </w:r>
      <w:r w:rsidR="007B39F2">
        <w:rPr>
          <w:rFonts w:ascii="Arial" w:hAnsi="Arial" w:cs="Arial"/>
          <w:sz w:val="20"/>
          <w:szCs w:val="20"/>
        </w:rPr>
        <w:t>Общество не отвечает за действия Заявителя, выполненные с опозданием, в том числе, если это произошло:</w:t>
      </w:r>
    </w:p>
    <w:p w14:paraId="268A7460" w14:textId="687E23B2" w:rsidR="007B39F2" w:rsidRDefault="007B39F2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результате неисправности канала связи;</w:t>
      </w:r>
    </w:p>
    <w:p w14:paraId="4A2C636B" w14:textId="10AC4936" w:rsidR="007B39F2" w:rsidRDefault="007B39F2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вине третьего лица</w:t>
      </w:r>
      <w:r w:rsidR="00A63EC2">
        <w:rPr>
          <w:rFonts w:ascii="Arial" w:hAnsi="Arial" w:cs="Arial"/>
          <w:sz w:val="20"/>
          <w:szCs w:val="20"/>
        </w:rPr>
        <w:t>, в том числе Партнера</w:t>
      </w:r>
      <w:r>
        <w:rPr>
          <w:rFonts w:ascii="Arial" w:hAnsi="Arial" w:cs="Arial"/>
          <w:sz w:val="20"/>
          <w:szCs w:val="20"/>
        </w:rPr>
        <w:t>;</w:t>
      </w:r>
    </w:p>
    <w:p w14:paraId="33692C52" w14:textId="41DD3E92" w:rsidR="007B39F2" w:rsidRPr="007B39F2" w:rsidRDefault="007B39F2" w:rsidP="00D7387E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результате возникновения обстоятельств непреодолимой силы (форс-мажор).</w:t>
      </w:r>
    </w:p>
    <w:p w14:paraId="45A5C663" w14:textId="6110C5F9" w:rsidR="00F1081B" w:rsidRPr="000A5C36" w:rsidRDefault="006231C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</w:t>
      </w:r>
      <w:r w:rsidR="007B39F2">
        <w:rPr>
          <w:rFonts w:ascii="Arial" w:hAnsi="Arial" w:cs="Arial"/>
          <w:sz w:val="20"/>
          <w:szCs w:val="20"/>
        </w:rPr>
        <w:t xml:space="preserve"> </w:t>
      </w:r>
      <w:r w:rsidR="00F1081B" w:rsidRPr="000A5C36">
        <w:rPr>
          <w:rFonts w:ascii="Arial" w:hAnsi="Arial" w:cs="Arial"/>
          <w:sz w:val="20"/>
          <w:szCs w:val="20"/>
        </w:rPr>
        <w:t xml:space="preserve">Индивидуальные условия договора займа считаются согласованными Сторонами с момента их подписания Заявителем. </w:t>
      </w:r>
    </w:p>
    <w:p w14:paraId="03B89797" w14:textId="77777777" w:rsidR="00F1081B" w:rsidRPr="000A5C36" w:rsidRDefault="00F1081B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A5C36">
        <w:rPr>
          <w:rFonts w:ascii="Arial" w:hAnsi="Arial" w:cs="Arial"/>
          <w:sz w:val="20"/>
          <w:szCs w:val="20"/>
        </w:rPr>
        <w:t>После подписания Индивидуальных условий договора займа Заемщик вправе отказаться от получения Займа, уведомив об этом Займодавца посредством направления заявления. Отказ от получения Займа допускается до момента предоставления суммы Займа Заемщику.</w:t>
      </w:r>
    </w:p>
    <w:p w14:paraId="5B9C243E" w14:textId="6A63FA80" w:rsidR="00F1081B" w:rsidRPr="000A5C36" w:rsidRDefault="006231C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</w:t>
      </w:r>
      <w:r w:rsidR="00F1081B" w:rsidRPr="000A5C36">
        <w:rPr>
          <w:rFonts w:ascii="Arial" w:hAnsi="Arial" w:cs="Arial"/>
          <w:sz w:val="20"/>
          <w:szCs w:val="20"/>
        </w:rPr>
        <w:t xml:space="preserve">Текст подписанных Заемщиком </w:t>
      </w:r>
      <w:r w:rsidR="0055676C">
        <w:rPr>
          <w:rFonts w:ascii="Arial" w:hAnsi="Arial" w:cs="Arial"/>
          <w:sz w:val="20"/>
          <w:szCs w:val="20"/>
        </w:rPr>
        <w:t xml:space="preserve">Электронных документов, в том числе </w:t>
      </w:r>
      <w:r w:rsidR="00F1081B" w:rsidRPr="000A5C36">
        <w:rPr>
          <w:rFonts w:ascii="Arial" w:hAnsi="Arial" w:cs="Arial"/>
          <w:sz w:val="20"/>
          <w:szCs w:val="20"/>
        </w:rPr>
        <w:t>Индивидуальных условий договора займа размещается в его Личном кабинете.</w:t>
      </w:r>
      <w:r w:rsidR="0055676C">
        <w:rPr>
          <w:rFonts w:ascii="Arial" w:hAnsi="Arial" w:cs="Arial"/>
          <w:sz w:val="20"/>
          <w:szCs w:val="20"/>
        </w:rPr>
        <w:t xml:space="preserve"> Общие условия договора займа размещены на официальном Сайте Займодавца в информационно-телекоммуникационной сети «Интернет».</w:t>
      </w:r>
    </w:p>
    <w:p w14:paraId="0FE5A2D0" w14:textId="7D0574EC" w:rsidR="00704DB8" w:rsidRDefault="006231C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Займодавец осуществляет предоставление Заемщику суммы Займа на условиях, указанных в подписанных Индивидуальных условиях договора займа </w:t>
      </w:r>
      <w:r w:rsidR="009D2655">
        <w:rPr>
          <w:rFonts w:ascii="Arial" w:hAnsi="Arial" w:cs="Arial"/>
          <w:sz w:val="20"/>
          <w:szCs w:val="20"/>
        </w:rPr>
        <w:t>следующим способом:</w:t>
      </w:r>
    </w:p>
    <w:p w14:paraId="53075147" w14:textId="27BF8B1A" w:rsidR="006A6C66" w:rsidRDefault="006A6C66" w:rsidP="00D7387E">
      <w:pPr>
        <w:pStyle w:val="a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безналичным переводом суммы Займа на </w:t>
      </w:r>
      <w:r w:rsidR="0064545D">
        <w:rPr>
          <w:rFonts w:ascii="Arial" w:hAnsi="Arial" w:cs="Arial"/>
          <w:sz w:val="20"/>
          <w:szCs w:val="20"/>
        </w:rPr>
        <w:t xml:space="preserve">Привязанную </w:t>
      </w:r>
      <w:r>
        <w:rPr>
          <w:rFonts w:ascii="Arial" w:hAnsi="Arial" w:cs="Arial"/>
          <w:sz w:val="20"/>
          <w:szCs w:val="20"/>
        </w:rPr>
        <w:t xml:space="preserve">банковскую карту (платежные системы </w:t>
      </w:r>
      <w:r>
        <w:rPr>
          <w:rFonts w:ascii="Arial" w:hAnsi="Arial" w:cs="Arial"/>
          <w:sz w:val="20"/>
          <w:szCs w:val="20"/>
          <w:lang w:val="en-US"/>
        </w:rPr>
        <w:t>Visa</w:t>
      </w:r>
      <w:r w:rsidRPr="006A6C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Mastercard</w:t>
      </w:r>
      <w:r w:rsidRPr="006A6C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Мир);</w:t>
      </w:r>
    </w:p>
    <w:p w14:paraId="59B9412D" w14:textId="10C5A2EA" w:rsidR="006231C9" w:rsidRPr="00704DB8" w:rsidRDefault="006A6C66" w:rsidP="00D7387E">
      <w:pPr>
        <w:pStyle w:val="a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иными способами, согласованными Сторонами в Индивидуальных условиях договора займа</w:t>
      </w:r>
      <w:r w:rsidR="00704DB8">
        <w:rPr>
          <w:rFonts w:ascii="Arial" w:hAnsi="Arial" w:cs="Arial"/>
          <w:sz w:val="20"/>
          <w:szCs w:val="20"/>
        </w:rPr>
        <w:t>.</w:t>
      </w:r>
    </w:p>
    <w:p w14:paraId="621C0288" w14:textId="0DACD592" w:rsidR="00AE509E" w:rsidRDefault="009D2655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 получения суммы Займа Заемщик выбирает самостоятельно при формировании Заявления о предоставлении потребительского займа в Личном кабинете</w:t>
      </w:r>
      <w:r w:rsidR="00303510">
        <w:rPr>
          <w:rFonts w:ascii="Arial" w:hAnsi="Arial" w:cs="Arial"/>
          <w:sz w:val="20"/>
          <w:szCs w:val="20"/>
        </w:rPr>
        <w:t>, фиксируется в Индивидуальных условиях договора займа</w:t>
      </w:r>
      <w:r w:rsidR="008F3029">
        <w:rPr>
          <w:rFonts w:ascii="Arial" w:hAnsi="Arial" w:cs="Arial"/>
          <w:sz w:val="20"/>
          <w:szCs w:val="20"/>
        </w:rPr>
        <w:t>.</w:t>
      </w:r>
    </w:p>
    <w:p w14:paraId="0D87F63B" w14:textId="5AF6EC47" w:rsidR="008F3029" w:rsidRPr="002B28D3" w:rsidRDefault="008F3029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денежных средств осуществляется не позднее 5 (пяти) календарных дней с момента подписания Заемщиком Индивидуальных условий Договора займа. Датой предоставления (получения) Займа (датой заключения Договора займа) признается дата списания денежных средств с банковского счета Займодавца (пункт 6.1. настоящих Правил).</w:t>
      </w:r>
      <w:r w:rsidR="002B28D3">
        <w:rPr>
          <w:rFonts w:ascii="Arial" w:hAnsi="Arial" w:cs="Arial"/>
          <w:sz w:val="20"/>
          <w:szCs w:val="20"/>
        </w:rPr>
        <w:t xml:space="preserve"> Займодавец сообщает Заемщику о перечислении денежных средств </w:t>
      </w:r>
      <w:proofErr w:type="spellStart"/>
      <w:r w:rsidR="002B28D3">
        <w:rPr>
          <w:rFonts w:ascii="Arial" w:hAnsi="Arial" w:cs="Arial"/>
          <w:sz w:val="20"/>
          <w:szCs w:val="20"/>
          <w:lang w:val="en-US"/>
        </w:rPr>
        <w:t>sms</w:t>
      </w:r>
      <w:proofErr w:type="spellEnd"/>
      <w:r w:rsidR="002B28D3" w:rsidRPr="002B28D3">
        <w:rPr>
          <w:rFonts w:ascii="Arial" w:hAnsi="Arial" w:cs="Arial"/>
          <w:sz w:val="20"/>
          <w:szCs w:val="20"/>
        </w:rPr>
        <w:t>-</w:t>
      </w:r>
      <w:r w:rsidR="002B28D3">
        <w:rPr>
          <w:rFonts w:ascii="Arial" w:hAnsi="Arial" w:cs="Arial"/>
          <w:sz w:val="20"/>
          <w:szCs w:val="20"/>
        </w:rPr>
        <w:t>сообщением на ОМТ.</w:t>
      </w:r>
    </w:p>
    <w:p w14:paraId="694640F4" w14:textId="79182016" w:rsidR="00B83338" w:rsidRDefault="00B83338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Заемщику Займа способом, указанным </w:t>
      </w:r>
      <w:r w:rsidR="00AA216F">
        <w:rPr>
          <w:rFonts w:ascii="Arial" w:hAnsi="Arial" w:cs="Arial"/>
          <w:sz w:val="20"/>
          <w:szCs w:val="20"/>
        </w:rPr>
        <w:t>при формировании Заявления о предоставлении потребительского займа в Личном кабинете (привязка банковской карты)</w:t>
      </w:r>
      <w:r w:rsidR="0064545D">
        <w:rPr>
          <w:rFonts w:ascii="Arial" w:hAnsi="Arial" w:cs="Arial"/>
          <w:sz w:val="20"/>
          <w:szCs w:val="20"/>
        </w:rPr>
        <w:t>, является надлежащим исполнением обязательств Займодавца, предусмотренных Договором займа.</w:t>
      </w:r>
    </w:p>
    <w:p w14:paraId="604ACF5F" w14:textId="22751D9A" w:rsidR="00AE509E" w:rsidRDefault="0064545D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После заключения Договора займа права и обязанности Сторон регулируются Индивидуальными условиями и Общими условиями Договора потребительского займа.</w:t>
      </w:r>
    </w:p>
    <w:p w14:paraId="3CAC9C2B" w14:textId="143B7A2A" w:rsidR="00F1081B" w:rsidRDefault="006231C9" w:rsidP="00D73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6.</w:t>
      </w:r>
      <w:r w:rsidR="009A555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="00F1081B" w:rsidRPr="000A5C36">
        <w:rPr>
          <w:rFonts w:ascii="Arial" w:hAnsi="Arial" w:cs="Arial"/>
          <w:sz w:val="20"/>
          <w:szCs w:val="20"/>
        </w:rPr>
        <w:t>Займодавец направляет сведения о Заявителе, результатах рассмотрения Заявления на предоставление потребительского займа</w:t>
      </w:r>
      <w:r w:rsidR="009A5554">
        <w:rPr>
          <w:rFonts w:ascii="Arial" w:hAnsi="Arial" w:cs="Arial"/>
          <w:sz w:val="20"/>
          <w:szCs w:val="20"/>
        </w:rPr>
        <w:t xml:space="preserve"> и заключения Договора займа </w:t>
      </w:r>
      <w:r w:rsidR="00F1081B" w:rsidRPr="000A5C36">
        <w:rPr>
          <w:rFonts w:ascii="Arial" w:hAnsi="Arial" w:cs="Arial"/>
          <w:sz w:val="20"/>
          <w:szCs w:val="20"/>
        </w:rPr>
        <w:t>в Бюро кредитных историй.</w:t>
      </w:r>
    </w:p>
    <w:p w14:paraId="5670F1E4" w14:textId="3A09152C" w:rsidR="00C7588C" w:rsidRPr="00334AB9" w:rsidRDefault="00C7588C" w:rsidP="00D738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5FC9962" w14:textId="77777777" w:rsidR="00C7588C" w:rsidRPr="00CA5B2D" w:rsidRDefault="00C7588C" w:rsidP="00D7387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7. </w:t>
      </w:r>
      <w:r w:rsidRPr="00CA5B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Иные условия, установленные внутренними документами Займодавца</w:t>
      </w:r>
    </w:p>
    <w:p w14:paraId="0695317A" w14:textId="77777777" w:rsidR="00C7588C" w:rsidRPr="00CA5B2D" w:rsidRDefault="00C7588C" w:rsidP="00D7387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 не являющиеся условиями договора займа</w:t>
      </w:r>
    </w:p>
    <w:p w14:paraId="6D8EF0D3" w14:textId="31FC197D" w:rsidR="00C7588C" w:rsidRPr="00CA5B2D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bookmarkStart w:id="4" w:name="_GoBack"/>
      <w:bookmarkEnd w:id="4"/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7.1. ООО </w:t>
      </w:r>
      <w:r w:rsidR="00E8178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 </w:t>
      </w:r>
      <w:r w:rsidR="00E8178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Меркада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в процессе заключения Договора займа вправе вести запись разговоров с Заемщиком. В случае возникновения споров между Сторонами такая запись может быть использована в качестве доказательства в суде.</w:t>
      </w:r>
    </w:p>
    <w:p w14:paraId="1FB9AF50" w14:textId="3CC86B14" w:rsidR="00C7588C" w:rsidRPr="00CA5B2D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7.2. 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ООО 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МКК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Меркада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вправе предоставить Заемщику повторный Заем при соблюдении им всех условий ранее заключенного с Обществом Договора займа.</w:t>
      </w:r>
    </w:p>
    <w:p w14:paraId="31874FD4" w14:textId="62AF4DB4" w:rsidR="00C7588C" w:rsidRPr="00CA5B2D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7.3. Настоящие Правила утверждаются 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Генеральным директором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Займодавца и вступают в силу с даты их утверждения.</w:t>
      </w:r>
      <w:r w:rsidR="00E76E54">
        <w:rPr>
          <w:rFonts w:ascii="Tahoma" w:hAnsi="Tahoma" w:cs="Tahoma"/>
          <w:sz w:val="20"/>
          <w:szCs w:val="20"/>
        </w:rPr>
        <w:t xml:space="preserve"> </w:t>
      </w:r>
      <w:r w:rsidR="00E76E54" w:rsidRPr="00EC0F9D">
        <w:rPr>
          <w:rFonts w:ascii="Tahoma" w:hAnsi="Tahoma" w:cs="Tahoma"/>
          <w:sz w:val="20"/>
          <w:szCs w:val="20"/>
        </w:rPr>
        <w:t xml:space="preserve">Настоящие Правила предоставления потребительских займов ООО </w:t>
      </w:r>
      <w:r w:rsidR="00E8178B">
        <w:rPr>
          <w:rFonts w:ascii="Tahoma" w:hAnsi="Tahoma" w:cs="Tahoma"/>
          <w:sz w:val="20"/>
          <w:szCs w:val="20"/>
        </w:rPr>
        <w:t>«</w:t>
      </w:r>
      <w:r w:rsidR="00E76E54" w:rsidRPr="00EC0F9D">
        <w:rPr>
          <w:rFonts w:ascii="Tahoma" w:hAnsi="Tahoma" w:cs="Tahoma"/>
          <w:sz w:val="20"/>
          <w:szCs w:val="20"/>
        </w:rPr>
        <w:t>М</w:t>
      </w:r>
      <w:r w:rsidR="00E76E54">
        <w:rPr>
          <w:rFonts w:ascii="Tahoma" w:hAnsi="Tahoma" w:cs="Tahoma"/>
          <w:sz w:val="20"/>
          <w:szCs w:val="20"/>
        </w:rPr>
        <w:t>К</w:t>
      </w:r>
      <w:r w:rsidR="00E76E54" w:rsidRPr="00EC0F9D">
        <w:rPr>
          <w:rFonts w:ascii="Tahoma" w:hAnsi="Tahoma" w:cs="Tahoma"/>
          <w:sz w:val="20"/>
          <w:szCs w:val="20"/>
        </w:rPr>
        <w:t xml:space="preserve">К </w:t>
      </w:r>
      <w:r w:rsidR="00E8178B">
        <w:rPr>
          <w:rFonts w:ascii="Tahoma" w:hAnsi="Tahoma" w:cs="Tahoma"/>
          <w:sz w:val="20"/>
          <w:szCs w:val="20"/>
        </w:rPr>
        <w:t>Меркада</w:t>
      </w:r>
      <w:r w:rsidR="00E76E54" w:rsidRPr="00EC0F9D">
        <w:rPr>
          <w:rFonts w:ascii="Tahoma" w:hAnsi="Tahoma" w:cs="Tahoma"/>
          <w:sz w:val="20"/>
          <w:szCs w:val="20"/>
        </w:rPr>
        <w:t>» доступны всем лицам для ознакомления без каких-либо ограничений на сайт</w:t>
      </w:r>
      <w:r w:rsidR="00A63EC2">
        <w:rPr>
          <w:rFonts w:ascii="Tahoma" w:hAnsi="Tahoma" w:cs="Tahoma"/>
          <w:sz w:val="20"/>
          <w:szCs w:val="20"/>
        </w:rPr>
        <w:t>е</w:t>
      </w:r>
      <w:r w:rsidR="00E76E54" w:rsidRPr="00EC0F9D">
        <w:rPr>
          <w:rFonts w:ascii="Tahoma" w:hAnsi="Tahoma" w:cs="Tahoma"/>
          <w:sz w:val="20"/>
          <w:szCs w:val="20"/>
        </w:rPr>
        <w:t xml:space="preserve"> </w:t>
      </w:r>
      <w:r w:rsidR="00E76E54">
        <w:rPr>
          <w:rFonts w:ascii="Tahoma" w:hAnsi="Tahoma" w:cs="Tahoma"/>
          <w:sz w:val="20"/>
          <w:szCs w:val="20"/>
        </w:rPr>
        <w:t>Общества</w:t>
      </w:r>
      <w:r w:rsidR="00E76E54" w:rsidRPr="00EC0F9D">
        <w:rPr>
          <w:rFonts w:ascii="Tahoma" w:hAnsi="Tahoma" w:cs="Tahoma"/>
          <w:sz w:val="20"/>
          <w:szCs w:val="20"/>
        </w:rPr>
        <w:t xml:space="preserve">: </w:t>
      </w:r>
      <w:r w:rsidR="00E8178B" w:rsidRPr="00267EF6">
        <w:rPr>
          <w:rFonts w:ascii="Arial" w:hAnsi="Arial" w:cs="Arial"/>
          <w:sz w:val="20"/>
          <w:szCs w:val="20"/>
        </w:rPr>
        <w:t>https://mt-finance.r</w:t>
      </w:r>
      <w:r w:rsidR="00E8178B" w:rsidRPr="00DE45FA">
        <w:rPr>
          <w:rFonts w:ascii="Arial" w:hAnsi="Arial" w:cs="Arial"/>
          <w:sz w:val="20"/>
          <w:szCs w:val="20"/>
        </w:rPr>
        <w:t>u</w:t>
      </w:r>
      <w:r w:rsidR="00E76E54" w:rsidRPr="00DE45FA">
        <w:rPr>
          <w:rFonts w:ascii="Tahoma" w:hAnsi="Tahoma" w:cs="Tahoma"/>
          <w:sz w:val="20"/>
          <w:szCs w:val="20"/>
        </w:rPr>
        <w:t>.</w:t>
      </w:r>
    </w:p>
    <w:p w14:paraId="2F0E4199" w14:textId="6A135D1E" w:rsidR="00C7588C" w:rsidRDefault="00C7588C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7.4. </w:t>
      </w:r>
      <w:r w:rsidR="00E76E54" w:rsidRPr="00EC0F9D">
        <w:rPr>
          <w:rFonts w:ascii="Tahoma" w:hAnsi="Tahoma" w:cs="Tahoma"/>
          <w:sz w:val="20"/>
          <w:szCs w:val="20"/>
        </w:rPr>
        <w:t xml:space="preserve">Настоящие Правила могут быть в одностороннем порядке изменены </w:t>
      </w:r>
      <w:r w:rsidR="00A63EC2">
        <w:rPr>
          <w:rFonts w:ascii="Tahoma" w:hAnsi="Tahoma" w:cs="Tahoma"/>
          <w:sz w:val="20"/>
          <w:szCs w:val="20"/>
        </w:rPr>
        <w:t>Обществом</w:t>
      </w:r>
      <w:r w:rsidR="00E76E54" w:rsidRPr="00EC0F9D">
        <w:rPr>
          <w:rFonts w:ascii="Tahoma" w:hAnsi="Tahoma" w:cs="Tahoma"/>
          <w:sz w:val="20"/>
          <w:szCs w:val="20"/>
        </w:rPr>
        <w:t xml:space="preserve"> путем публикации новой редакции Правил на веб-сайте </w:t>
      </w:r>
      <w:r w:rsidR="00E76E54">
        <w:rPr>
          <w:rFonts w:ascii="Tahoma" w:hAnsi="Tahoma" w:cs="Tahoma"/>
          <w:sz w:val="20"/>
          <w:szCs w:val="20"/>
        </w:rPr>
        <w:t>Общества</w:t>
      </w:r>
      <w:r w:rsidR="00E76E54" w:rsidRPr="00EC0F9D">
        <w:rPr>
          <w:rFonts w:ascii="Tahoma" w:hAnsi="Tahoma" w:cs="Tahoma"/>
          <w:sz w:val="20"/>
          <w:szCs w:val="20"/>
        </w:rPr>
        <w:t xml:space="preserve"> по адрес</w:t>
      </w:r>
      <w:r w:rsidR="00E76E54">
        <w:rPr>
          <w:rFonts w:ascii="Tahoma" w:hAnsi="Tahoma" w:cs="Tahoma"/>
          <w:sz w:val="20"/>
          <w:szCs w:val="20"/>
        </w:rPr>
        <w:t>ам</w:t>
      </w:r>
      <w:r w:rsidR="00E76E5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: </w:t>
      </w:r>
      <w:r w:rsidR="00E8178B" w:rsidRPr="00267EF6">
        <w:rPr>
          <w:rFonts w:ascii="Arial" w:hAnsi="Arial" w:cs="Arial"/>
          <w:sz w:val="20"/>
          <w:szCs w:val="20"/>
        </w:rPr>
        <w:t>https://mt-finance.ru</w:t>
      </w:r>
      <w:r w:rsidR="00E76E54">
        <w:rPr>
          <w:rStyle w:val="a7"/>
          <w:rFonts w:ascii="Arial" w:eastAsia="Times New Roman" w:hAnsi="Arial" w:cs="Arial"/>
          <w:color w:val="000000" w:themeColor="text1"/>
          <w:sz w:val="20"/>
          <w:szCs w:val="20"/>
          <w:u w:val="non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Изменения и дополнения в настоящие Правила оформляются в виде новой редакции.</w:t>
      </w:r>
    </w:p>
    <w:p w14:paraId="41CC6667" w14:textId="47280035" w:rsidR="00E76E54" w:rsidRPr="00CA5B2D" w:rsidRDefault="00E76E54" w:rsidP="00D738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C0F9D">
        <w:rPr>
          <w:rFonts w:ascii="Tahoma" w:hAnsi="Tahoma" w:cs="Tahoma"/>
          <w:sz w:val="20"/>
          <w:szCs w:val="20"/>
        </w:rPr>
        <w:t xml:space="preserve">Изменения, вносимые в настоящие Правила предоставления потребительских займов ООО </w:t>
      </w:r>
      <w:r w:rsidR="00DE45FA">
        <w:rPr>
          <w:rFonts w:ascii="Tahoma" w:hAnsi="Tahoma" w:cs="Tahoma"/>
          <w:sz w:val="20"/>
          <w:szCs w:val="20"/>
        </w:rPr>
        <w:t>«</w:t>
      </w:r>
      <w:r w:rsidRPr="00EC0F9D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К</w:t>
      </w:r>
      <w:r w:rsidRPr="00EC0F9D">
        <w:rPr>
          <w:rFonts w:ascii="Tahoma" w:hAnsi="Tahoma" w:cs="Tahoma"/>
          <w:sz w:val="20"/>
          <w:szCs w:val="20"/>
        </w:rPr>
        <w:t>К</w:t>
      </w:r>
      <w:r w:rsidR="00DE45FA">
        <w:rPr>
          <w:rFonts w:ascii="Tahoma" w:hAnsi="Tahoma" w:cs="Tahoma"/>
          <w:sz w:val="20"/>
          <w:szCs w:val="20"/>
        </w:rPr>
        <w:t xml:space="preserve"> Меркада</w:t>
      </w:r>
      <w:r w:rsidRPr="00EC0F9D">
        <w:rPr>
          <w:rFonts w:ascii="Tahoma" w:hAnsi="Tahoma" w:cs="Tahoma"/>
          <w:sz w:val="20"/>
          <w:szCs w:val="20"/>
        </w:rPr>
        <w:t>», не влекут изменения в заключенные и не исполненные до конца на момент внесения изменений Договоры займов. Информация о действующих и предыдущих редакциях Правил размещена на сайт</w:t>
      </w:r>
      <w:r>
        <w:rPr>
          <w:rFonts w:ascii="Tahoma" w:hAnsi="Tahoma" w:cs="Tahoma"/>
          <w:sz w:val="20"/>
          <w:szCs w:val="20"/>
        </w:rPr>
        <w:t>ах</w:t>
      </w:r>
      <w:r w:rsidRPr="00EC0F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Общества</w:t>
      </w:r>
      <w:r w:rsidRPr="00EC0F9D">
        <w:rPr>
          <w:rFonts w:ascii="Tahoma" w:hAnsi="Tahoma" w:cs="Tahoma"/>
          <w:sz w:val="20"/>
          <w:szCs w:val="20"/>
        </w:rPr>
        <w:t xml:space="preserve">: </w:t>
      </w:r>
      <w:r w:rsidR="00E8178B" w:rsidRPr="00267EF6">
        <w:rPr>
          <w:rFonts w:ascii="Arial" w:hAnsi="Arial" w:cs="Arial"/>
          <w:sz w:val="20"/>
          <w:szCs w:val="20"/>
        </w:rPr>
        <w:t>https://mt-finance.ru</w:t>
      </w:r>
      <w:r w:rsidRPr="00EC0F9D">
        <w:rPr>
          <w:rFonts w:ascii="Tahoma" w:hAnsi="Tahoma" w:cs="Tahoma"/>
          <w:sz w:val="20"/>
          <w:szCs w:val="20"/>
        </w:rPr>
        <w:t>.</w:t>
      </w:r>
    </w:p>
    <w:p w14:paraId="50F74C4B" w14:textId="43004735" w:rsidR="00C7588C" w:rsidRPr="00CA5B2D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pacing w:val="-1"/>
          <w:sz w:val="20"/>
          <w:szCs w:val="20"/>
        </w:rPr>
      </w:pPr>
      <w:r w:rsidRPr="00CA5B2D">
        <w:rPr>
          <w:rFonts w:ascii="Arial" w:hAnsi="Arial" w:cs="Arial"/>
          <w:color w:val="000000" w:themeColor="text1"/>
          <w:sz w:val="20"/>
          <w:szCs w:val="20"/>
        </w:rPr>
        <w:t xml:space="preserve">7.5. Заявитель предоставляет 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ООО 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МКК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Меркада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CA5B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A5B2D">
        <w:rPr>
          <w:rFonts w:ascii="Arial" w:hAnsi="Arial" w:cs="Arial"/>
          <w:spacing w:val="-1"/>
          <w:sz w:val="20"/>
          <w:szCs w:val="20"/>
        </w:rPr>
        <w:t xml:space="preserve">персональные данные в целях получения услуг, оказываемых 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ООО 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МКК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Меркада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CA5B2D">
        <w:rPr>
          <w:rFonts w:ascii="Arial" w:hAnsi="Arial" w:cs="Arial"/>
          <w:spacing w:val="-1"/>
          <w:sz w:val="20"/>
          <w:szCs w:val="20"/>
        </w:rPr>
        <w:t xml:space="preserve"> (в том числе в целях оценки платежеспособности Заявителя и платежного поведения последнего, в том числе третьими лицами, которые привлечены 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ООО 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r w:rsidR="00CA5B2D"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МКК </w:t>
      </w:r>
      <w:r w:rsid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Меркада</w:t>
      </w:r>
      <w:r w:rsidR="00CA5B2D" w:rsidRPr="00DE45F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Pr="00DE45FA">
        <w:rPr>
          <w:rFonts w:ascii="Arial" w:hAnsi="Arial" w:cs="Arial"/>
          <w:spacing w:val="-1"/>
          <w:sz w:val="20"/>
          <w:szCs w:val="20"/>
        </w:rPr>
        <w:t>;</w:t>
      </w:r>
      <w:r w:rsidRPr="00CA5B2D">
        <w:rPr>
          <w:rFonts w:ascii="Arial" w:hAnsi="Arial" w:cs="Arial"/>
          <w:spacing w:val="-1"/>
          <w:sz w:val="20"/>
          <w:szCs w:val="20"/>
        </w:rPr>
        <w:t xml:space="preserve"> принятия </w:t>
      </w:r>
      <w:r w:rsidR="00CA5B2D" w:rsidRPr="00CA5B2D">
        <w:rPr>
          <w:rFonts w:ascii="Arial" w:hAnsi="Arial" w:cs="Arial"/>
          <w:spacing w:val="-1"/>
          <w:sz w:val="20"/>
          <w:szCs w:val="20"/>
        </w:rPr>
        <w:t xml:space="preserve">Обществом </w:t>
      </w:r>
      <w:r w:rsidRPr="00CA5B2D">
        <w:rPr>
          <w:rFonts w:ascii="Arial" w:hAnsi="Arial" w:cs="Arial"/>
          <w:spacing w:val="-1"/>
          <w:sz w:val="20"/>
          <w:szCs w:val="20"/>
        </w:rPr>
        <w:t>решения о заключении между Заявителем и Займодавцем любых соглашений, в том числе договоров потребительского займа, залога, поручительства, договоров на оказание Займодавцем</w:t>
      </w:r>
      <w:r w:rsidR="00CA5B2D" w:rsidRPr="00CA5B2D">
        <w:rPr>
          <w:rFonts w:ascii="Arial" w:hAnsi="Arial" w:cs="Arial"/>
          <w:spacing w:val="-1"/>
          <w:sz w:val="20"/>
          <w:szCs w:val="20"/>
        </w:rPr>
        <w:t xml:space="preserve"> либо Партнерами (третьими лицами)</w:t>
      </w:r>
      <w:r w:rsidRPr="00CA5B2D">
        <w:rPr>
          <w:rFonts w:ascii="Arial" w:hAnsi="Arial" w:cs="Arial"/>
          <w:spacing w:val="-1"/>
          <w:sz w:val="20"/>
          <w:szCs w:val="20"/>
        </w:rPr>
        <w:t xml:space="preserve"> услуг и их дальнейшего исполнения; принятия решений или совершения иных действий, порождающих юридические последствия в отношении Заявителя (в том числе на основании исключительно автоматизированной обработки)), а также проверки точности и полноты информации содержащейся в Заявлении о предоставлении займа, кредитной истории/информации. </w:t>
      </w:r>
    </w:p>
    <w:p w14:paraId="3A36BE8D" w14:textId="77777777" w:rsidR="00C7588C" w:rsidRPr="00CA5B2D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spacing w:val="-1"/>
          <w:sz w:val="20"/>
          <w:szCs w:val="20"/>
        </w:rPr>
      </w:pPr>
      <w:r w:rsidRPr="00CA5B2D">
        <w:rPr>
          <w:rFonts w:ascii="Arial" w:hAnsi="Arial" w:cs="Arial"/>
          <w:spacing w:val="-1"/>
          <w:sz w:val="20"/>
          <w:szCs w:val="20"/>
        </w:rPr>
        <w:t>7.6. Правилами не могут устанавливаться условия, определяющие права и обязанности Сторон по Договору потребительского займа. В случае установления в Правилах предоставления потребительского займа условий, противоречащих условиям Договора займа, заключенного с Заемщиком, применяются положения Договора займа.</w:t>
      </w:r>
    </w:p>
    <w:p w14:paraId="6138F0E0" w14:textId="77777777" w:rsidR="00C7588C" w:rsidRPr="00CA5B2D" w:rsidRDefault="00C7588C" w:rsidP="00D7387E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5B2D">
        <w:rPr>
          <w:rFonts w:ascii="Arial" w:hAnsi="Arial" w:cs="Arial"/>
          <w:color w:val="000000" w:themeColor="text1"/>
          <w:sz w:val="20"/>
          <w:szCs w:val="20"/>
        </w:rPr>
        <w:t>7.7. Заявители дают:</w:t>
      </w:r>
    </w:p>
    <w:p w14:paraId="607DB06B" w14:textId="0849666E" w:rsidR="00C7588C" w:rsidRPr="00CA5B2D" w:rsidRDefault="00C7588C" w:rsidP="00D7387E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sz w:val="20"/>
          <w:szCs w:val="20"/>
          <w:lang w:eastAsia="ru-RU"/>
        </w:rPr>
        <w:t xml:space="preserve">согласие на осуществление Займодавцем обработки персональных данных, указанных в </w:t>
      </w:r>
      <w:r w:rsidRPr="00CA5B2D">
        <w:rPr>
          <w:rFonts w:ascii="Arial" w:hAnsi="Arial" w:cs="Arial"/>
          <w:bCs/>
          <w:sz w:val="20"/>
          <w:szCs w:val="20"/>
        </w:rPr>
        <w:t>Заявлении о предоставлении займа</w:t>
      </w:r>
      <w:r w:rsidRPr="00CA5B2D">
        <w:rPr>
          <w:rFonts w:ascii="Arial" w:eastAsia="Times New Roman" w:hAnsi="Arial" w:cs="Arial"/>
          <w:sz w:val="20"/>
          <w:szCs w:val="20"/>
          <w:lang w:eastAsia="ru-RU"/>
        </w:rPr>
        <w:t>, а также полученных в течение срока действия договора займа и персональных биометрических данных, полученных при фотосъемке, в соответствии с требованиями ФЗ от 27.07.2006 №152-ФЗ «О персональных данных»;</w:t>
      </w:r>
    </w:p>
    <w:p w14:paraId="50E5DA0D" w14:textId="66F53BEC" w:rsidR="00C7588C" w:rsidRPr="00CA5B2D" w:rsidRDefault="00C7588C" w:rsidP="00D7387E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A5B2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согласие на представление информации в/из бюро кредитных историй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соответствии с Ф</w:t>
      </w:r>
      <w:r w:rsidRPr="00CA5B2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едеральным законом от 30.12.2004 N 218-ФЗ «О кредитных историях»;</w:t>
      </w:r>
    </w:p>
    <w:p w14:paraId="6E8389DA" w14:textId="205F90FE" w:rsidR="004E010F" w:rsidRPr="00CA5B2D" w:rsidRDefault="00C7588C" w:rsidP="00D7387E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5B2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согласие, что в случае необходимости предоставления персональных данных для достижения указанных выше целей третьему лицу (в том числе: </w:t>
      </w:r>
      <w:r w:rsidR="00E47165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агентам Общества, </w:t>
      </w:r>
      <w:r w:rsidRPr="00CA5B2D">
        <w:rPr>
          <w:rFonts w:ascii="Arial" w:eastAsia="Times New Roman" w:hAnsi="Arial" w:cs="Arial"/>
          <w:spacing w:val="-1"/>
          <w:sz w:val="20"/>
          <w:szCs w:val="20"/>
          <w:lang w:eastAsia="ru-RU"/>
        </w:rPr>
        <w:t>страховым организациям; компаниям, осуществляющим рассылку (в том числе почтовую, электронную и SMS-оповещений,  организациям связи); юридическим лицам и индивидуальным предпринимателям в случае их привлечения для независимой оценки имущества, переданного  в залог Займодавцу в качестве обеспечения исполнения обязательств по договору потребительского займа; юридическим лицам и индивидуальным предпринимателям, осуществляющим анализ (проверку) массивов данных из Интернета, иных открытых источников</w:t>
      </w:r>
      <w:r w:rsidR="00E76E54">
        <w:rPr>
          <w:rFonts w:ascii="Arial" w:eastAsia="Times New Roman" w:hAnsi="Arial" w:cs="Arial"/>
          <w:spacing w:val="-1"/>
          <w:sz w:val="20"/>
          <w:szCs w:val="20"/>
          <w:lang w:eastAsia="ru-RU"/>
        </w:rPr>
        <w:t>.</w:t>
      </w:r>
    </w:p>
    <w:sectPr w:rsidR="004E010F" w:rsidRPr="00CA5B2D" w:rsidSect="00D7387E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C297" w14:textId="77777777" w:rsidR="00E0634F" w:rsidRDefault="00E0634F" w:rsidP="009D063B">
      <w:pPr>
        <w:spacing w:after="0" w:line="240" w:lineRule="auto"/>
      </w:pPr>
      <w:r>
        <w:separator/>
      </w:r>
    </w:p>
  </w:endnote>
  <w:endnote w:type="continuationSeparator" w:id="0">
    <w:p w14:paraId="6571BCD4" w14:textId="77777777" w:rsidR="00E0634F" w:rsidRDefault="00E0634F" w:rsidP="009D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4305397"/>
      <w:docPartObj>
        <w:docPartGallery w:val="Page Numbers (Bottom of Page)"/>
        <w:docPartUnique/>
      </w:docPartObj>
    </w:sdtPr>
    <w:sdtEndPr/>
    <w:sdtContent>
      <w:p w14:paraId="0597479D" w14:textId="63E94654" w:rsidR="00F779C5" w:rsidRDefault="00F779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F76F5" w14:textId="77777777" w:rsidR="00F779C5" w:rsidRDefault="00F779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3F28" w14:textId="77777777" w:rsidR="00E0634F" w:rsidRDefault="00E0634F" w:rsidP="009D063B">
      <w:pPr>
        <w:spacing w:after="0" w:line="240" w:lineRule="auto"/>
      </w:pPr>
      <w:r>
        <w:separator/>
      </w:r>
    </w:p>
  </w:footnote>
  <w:footnote w:type="continuationSeparator" w:id="0">
    <w:p w14:paraId="4182FF32" w14:textId="77777777" w:rsidR="00E0634F" w:rsidRDefault="00E0634F" w:rsidP="009D063B">
      <w:pPr>
        <w:spacing w:after="0" w:line="240" w:lineRule="auto"/>
      </w:pPr>
      <w:r>
        <w:continuationSeparator/>
      </w:r>
    </w:p>
  </w:footnote>
  <w:footnote w:id="1">
    <w:p w14:paraId="7B3F99D4" w14:textId="21F72329" w:rsidR="001A2FD8" w:rsidRPr="001A2FD8" w:rsidRDefault="001A2FD8" w:rsidP="001A2FD8">
      <w:pPr>
        <w:pStyle w:val="ac"/>
        <w:jc w:val="both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1A2FD8">
        <w:rPr>
          <w:sz w:val="16"/>
          <w:szCs w:val="16"/>
        </w:rPr>
        <w:t xml:space="preserve">Заемщик может поручить своему </w:t>
      </w:r>
      <w:r w:rsidR="001927AB">
        <w:rPr>
          <w:sz w:val="16"/>
          <w:szCs w:val="16"/>
        </w:rPr>
        <w:t>р</w:t>
      </w:r>
      <w:r w:rsidRPr="001A2FD8">
        <w:rPr>
          <w:sz w:val="16"/>
          <w:szCs w:val="16"/>
        </w:rPr>
        <w:t xml:space="preserve">аботодателю </w:t>
      </w:r>
      <w:r w:rsidR="001927AB">
        <w:rPr>
          <w:sz w:val="16"/>
          <w:szCs w:val="16"/>
        </w:rPr>
        <w:t xml:space="preserve">(Партнеру Общества) </w:t>
      </w:r>
      <w:r w:rsidRPr="001A2FD8">
        <w:rPr>
          <w:sz w:val="16"/>
          <w:szCs w:val="16"/>
        </w:rPr>
        <w:t>предоставить Обществу заверенные сканы/</w:t>
      </w:r>
      <w:proofErr w:type="gramStart"/>
      <w:r w:rsidRPr="001A2FD8">
        <w:rPr>
          <w:sz w:val="16"/>
          <w:szCs w:val="16"/>
        </w:rPr>
        <w:t>фото</w:t>
      </w:r>
      <w:r>
        <w:rPr>
          <w:sz w:val="16"/>
          <w:szCs w:val="16"/>
        </w:rPr>
        <w:t xml:space="preserve"> </w:t>
      </w:r>
      <w:r w:rsidRPr="001A2FD8">
        <w:rPr>
          <w:sz w:val="16"/>
          <w:szCs w:val="16"/>
        </w:rPr>
        <w:t>документов</w:t>
      </w:r>
      <w:proofErr w:type="gramEnd"/>
      <w:r w:rsidRPr="001A2FD8">
        <w:rPr>
          <w:sz w:val="16"/>
          <w:szCs w:val="16"/>
        </w:rPr>
        <w:t>, удостоверяющи</w:t>
      </w:r>
      <w:r>
        <w:rPr>
          <w:sz w:val="16"/>
          <w:szCs w:val="16"/>
        </w:rPr>
        <w:t>е</w:t>
      </w:r>
      <w:r w:rsidRPr="001A2FD8">
        <w:rPr>
          <w:sz w:val="16"/>
          <w:szCs w:val="16"/>
        </w:rPr>
        <w:t xml:space="preserve"> личность Заемщика</w:t>
      </w:r>
      <w:r>
        <w:rPr>
          <w:sz w:val="16"/>
          <w:szCs w:val="16"/>
        </w:rPr>
        <w:t xml:space="preserve"> </w:t>
      </w:r>
      <w:r w:rsidRPr="001A2FD8">
        <w:rPr>
          <w:sz w:val="16"/>
          <w:szCs w:val="16"/>
        </w:rPr>
        <w:t>через Систему ДО</w:t>
      </w:r>
      <w:r w:rsidR="001927AB">
        <w:rPr>
          <w:sz w:val="16"/>
          <w:szCs w:val="16"/>
        </w:rPr>
        <w:t xml:space="preserve"> или Доверенный канал</w:t>
      </w:r>
      <w:r w:rsidRPr="001A2FD8">
        <w:rPr>
          <w:sz w:val="16"/>
          <w:szCs w:val="16"/>
        </w:rPr>
        <w:t>.</w:t>
      </w:r>
    </w:p>
  </w:footnote>
  <w:footnote w:id="2">
    <w:p w14:paraId="44AECA8B" w14:textId="77777777" w:rsidR="00C7588C" w:rsidRPr="00200707" w:rsidRDefault="00C7588C" w:rsidP="00200707">
      <w:pPr>
        <w:pStyle w:val="ac"/>
        <w:jc w:val="both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200707">
        <w:rPr>
          <w:sz w:val="16"/>
          <w:szCs w:val="16"/>
        </w:rPr>
        <w:t>В случае повторного обращения и нахождения Заявителя на обслуживании Общества в рамках Договора комплексного обслуживания физических лиц.</w:t>
      </w:r>
    </w:p>
  </w:footnote>
  <w:footnote w:id="3">
    <w:p w14:paraId="7DDB3404" w14:textId="3E323DD6" w:rsidR="00DE7DC7" w:rsidRPr="00200707" w:rsidRDefault="00DE7DC7" w:rsidP="00200707">
      <w:pPr>
        <w:pStyle w:val="ac"/>
        <w:jc w:val="both"/>
        <w:rPr>
          <w:sz w:val="16"/>
          <w:szCs w:val="16"/>
        </w:rPr>
      </w:pPr>
      <w:r w:rsidRPr="00200707">
        <w:rPr>
          <w:rStyle w:val="ae"/>
          <w:sz w:val="16"/>
          <w:szCs w:val="16"/>
        </w:rPr>
        <w:footnoteRef/>
      </w:r>
      <w:r w:rsidRPr="00200707">
        <w:rPr>
          <w:sz w:val="16"/>
          <w:szCs w:val="16"/>
        </w:rPr>
        <w:t xml:space="preserve"> Условие действительно для </w:t>
      </w:r>
      <w:r w:rsidR="009936E9" w:rsidRPr="00200707">
        <w:rPr>
          <w:sz w:val="16"/>
          <w:szCs w:val="16"/>
        </w:rPr>
        <w:t>Клиентов,</w:t>
      </w:r>
      <w:r w:rsidRPr="00200707">
        <w:rPr>
          <w:sz w:val="16"/>
          <w:szCs w:val="16"/>
        </w:rPr>
        <w:t xml:space="preserve"> впервые обратившихся в ООО </w:t>
      </w:r>
      <w:r w:rsidR="00E8178B">
        <w:rPr>
          <w:sz w:val="16"/>
          <w:szCs w:val="16"/>
        </w:rPr>
        <w:t>«</w:t>
      </w:r>
      <w:proofErr w:type="spellStart"/>
      <w:r w:rsidRPr="00200707">
        <w:rPr>
          <w:sz w:val="16"/>
          <w:szCs w:val="16"/>
        </w:rPr>
        <w:t>МКК</w:t>
      </w:r>
      <w:r w:rsidR="00E8178B">
        <w:rPr>
          <w:sz w:val="16"/>
          <w:szCs w:val="16"/>
        </w:rPr>
        <w:t>Меркада</w:t>
      </w:r>
      <w:proofErr w:type="spellEnd"/>
      <w:r w:rsidRPr="00200707">
        <w:rPr>
          <w:sz w:val="16"/>
          <w:szCs w:val="16"/>
        </w:rPr>
        <w:t>».</w:t>
      </w:r>
    </w:p>
  </w:footnote>
  <w:footnote w:id="4">
    <w:p w14:paraId="0C372398" w14:textId="01C26264" w:rsidR="00C90028" w:rsidRPr="00C90028" w:rsidRDefault="00C90028" w:rsidP="00C90028">
      <w:pPr>
        <w:pStyle w:val="ac"/>
        <w:jc w:val="both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C90028">
        <w:rPr>
          <w:sz w:val="16"/>
          <w:szCs w:val="16"/>
        </w:rPr>
        <w:t xml:space="preserve">При предоставлении займа по продукту «Онлайн </w:t>
      </w:r>
      <w:proofErr w:type="spellStart"/>
      <w:r w:rsidRPr="00C90028">
        <w:rPr>
          <w:sz w:val="16"/>
          <w:szCs w:val="16"/>
        </w:rPr>
        <w:t>займ</w:t>
      </w:r>
      <w:proofErr w:type="spellEnd"/>
      <w:r w:rsidRPr="00C90028">
        <w:rPr>
          <w:sz w:val="16"/>
          <w:szCs w:val="16"/>
        </w:rPr>
        <w:t xml:space="preserve"> через Систему ДО при участии Партнера, который является работодателем Клиента», Заемщик может поручить своему работодателю (Партнеру Общества) предоставить Обществу </w:t>
      </w:r>
      <w:r>
        <w:rPr>
          <w:sz w:val="16"/>
          <w:szCs w:val="16"/>
        </w:rPr>
        <w:t>необходимые сведения о Заемщике</w:t>
      </w:r>
      <w:r w:rsidRPr="00C90028">
        <w:rPr>
          <w:sz w:val="16"/>
          <w:szCs w:val="16"/>
        </w:rPr>
        <w:t xml:space="preserve"> через Систему ДО или Доверенный канал.</w:t>
      </w:r>
    </w:p>
    <w:p w14:paraId="5539CD14" w14:textId="3A5D3537" w:rsidR="00C90028" w:rsidRDefault="00C90028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8A35" w14:textId="431886D8" w:rsidR="009D063B" w:rsidRDefault="009D063B" w:rsidP="009D063B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AA6"/>
    <w:multiLevelType w:val="hybridMultilevel"/>
    <w:tmpl w:val="4E081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F42"/>
    <w:multiLevelType w:val="hybridMultilevel"/>
    <w:tmpl w:val="33BC3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EE1"/>
    <w:multiLevelType w:val="hybridMultilevel"/>
    <w:tmpl w:val="A87C082E"/>
    <w:lvl w:ilvl="0" w:tplc="0419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3" w15:restartNumberingAfterBreak="0">
    <w:nsid w:val="0F13724D"/>
    <w:multiLevelType w:val="multilevel"/>
    <w:tmpl w:val="DC5E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32BE5"/>
    <w:multiLevelType w:val="hybridMultilevel"/>
    <w:tmpl w:val="2CF2A18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8F53422"/>
    <w:multiLevelType w:val="hybridMultilevel"/>
    <w:tmpl w:val="B3DC851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91F6B31"/>
    <w:multiLevelType w:val="hybridMultilevel"/>
    <w:tmpl w:val="FF22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20402"/>
    <w:multiLevelType w:val="hybridMultilevel"/>
    <w:tmpl w:val="25E6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938FD"/>
    <w:multiLevelType w:val="multilevel"/>
    <w:tmpl w:val="173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F1A7B"/>
    <w:multiLevelType w:val="hybridMultilevel"/>
    <w:tmpl w:val="9E745E10"/>
    <w:lvl w:ilvl="0" w:tplc="0419000D">
      <w:start w:val="1"/>
      <w:numFmt w:val="bullet"/>
      <w:lvlText w:val=""/>
      <w:lvlJc w:val="left"/>
      <w:pPr>
        <w:ind w:left="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10" w15:restartNumberingAfterBreak="0">
    <w:nsid w:val="2C685230"/>
    <w:multiLevelType w:val="hybridMultilevel"/>
    <w:tmpl w:val="72664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E81"/>
    <w:multiLevelType w:val="hybridMultilevel"/>
    <w:tmpl w:val="CC22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49D"/>
    <w:multiLevelType w:val="multilevel"/>
    <w:tmpl w:val="0C323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534CC9"/>
    <w:multiLevelType w:val="hybridMultilevel"/>
    <w:tmpl w:val="D46CD26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39A51C4"/>
    <w:multiLevelType w:val="hybridMultilevel"/>
    <w:tmpl w:val="12BE752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3D565A66"/>
    <w:multiLevelType w:val="hybridMultilevel"/>
    <w:tmpl w:val="D3B0B4C6"/>
    <w:lvl w:ilvl="0" w:tplc="7CD0BC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1253B"/>
    <w:multiLevelType w:val="multilevel"/>
    <w:tmpl w:val="027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83A4C"/>
    <w:multiLevelType w:val="multilevel"/>
    <w:tmpl w:val="76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E2799"/>
    <w:multiLevelType w:val="hybridMultilevel"/>
    <w:tmpl w:val="7D26B12E"/>
    <w:lvl w:ilvl="0" w:tplc="0419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9" w15:restartNumberingAfterBreak="0">
    <w:nsid w:val="4BCB73B3"/>
    <w:multiLevelType w:val="hybridMultilevel"/>
    <w:tmpl w:val="EFCC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7999"/>
    <w:multiLevelType w:val="hybridMultilevel"/>
    <w:tmpl w:val="78E0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E2E55"/>
    <w:multiLevelType w:val="hybridMultilevel"/>
    <w:tmpl w:val="807EE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4191"/>
    <w:multiLevelType w:val="hybridMultilevel"/>
    <w:tmpl w:val="6046FCE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637B35F2"/>
    <w:multiLevelType w:val="hybridMultilevel"/>
    <w:tmpl w:val="0D3C3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D2585"/>
    <w:multiLevelType w:val="hybridMultilevel"/>
    <w:tmpl w:val="0B82C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5F9B"/>
    <w:multiLevelType w:val="hybridMultilevel"/>
    <w:tmpl w:val="2D268B2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24"/>
  </w:num>
  <w:num w:numId="9">
    <w:abstractNumId w:val="21"/>
  </w:num>
  <w:num w:numId="10">
    <w:abstractNumId w:val="20"/>
  </w:num>
  <w:num w:numId="11">
    <w:abstractNumId w:val="18"/>
  </w:num>
  <w:num w:numId="12">
    <w:abstractNumId w:val="23"/>
  </w:num>
  <w:num w:numId="13">
    <w:abstractNumId w:val="2"/>
  </w:num>
  <w:num w:numId="14">
    <w:abstractNumId w:val="7"/>
  </w:num>
  <w:num w:numId="15">
    <w:abstractNumId w:val="1"/>
  </w:num>
  <w:num w:numId="16">
    <w:abstractNumId w:val="22"/>
  </w:num>
  <w:num w:numId="17">
    <w:abstractNumId w:val="12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10"/>
  </w:num>
  <w:num w:numId="23">
    <w:abstractNumId w:val="4"/>
  </w:num>
  <w:num w:numId="24">
    <w:abstractNumId w:val="25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4F"/>
    <w:rsid w:val="00010844"/>
    <w:rsid w:val="00013FBC"/>
    <w:rsid w:val="000156B4"/>
    <w:rsid w:val="00023B28"/>
    <w:rsid w:val="00031492"/>
    <w:rsid w:val="00032246"/>
    <w:rsid w:val="0003274A"/>
    <w:rsid w:val="00037DFA"/>
    <w:rsid w:val="00041013"/>
    <w:rsid w:val="00044D66"/>
    <w:rsid w:val="00045093"/>
    <w:rsid w:val="00045AE4"/>
    <w:rsid w:val="00064DC7"/>
    <w:rsid w:val="00076C22"/>
    <w:rsid w:val="00084DC8"/>
    <w:rsid w:val="00091482"/>
    <w:rsid w:val="000A5C36"/>
    <w:rsid w:val="000A7355"/>
    <w:rsid w:val="000C1586"/>
    <w:rsid w:val="000C5862"/>
    <w:rsid w:val="000D02E2"/>
    <w:rsid w:val="000D1E73"/>
    <w:rsid w:val="000E768E"/>
    <w:rsid w:val="000E7CFB"/>
    <w:rsid w:val="000F21AB"/>
    <w:rsid w:val="000F2487"/>
    <w:rsid w:val="000F5AAA"/>
    <w:rsid w:val="000F5C1F"/>
    <w:rsid w:val="00107454"/>
    <w:rsid w:val="00112226"/>
    <w:rsid w:val="0011489F"/>
    <w:rsid w:val="0012320C"/>
    <w:rsid w:val="00142C2C"/>
    <w:rsid w:val="001476F3"/>
    <w:rsid w:val="001535CF"/>
    <w:rsid w:val="00161EC0"/>
    <w:rsid w:val="00164758"/>
    <w:rsid w:val="00166FFC"/>
    <w:rsid w:val="001747AA"/>
    <w:rsid w:val="00177D68"/>
    <w:rsid w:val="00180D8B"/>
    <w:rsid w:val="001927AB"/>
    <w:rsid w:val="00196BC6"/>
    <w:rsid w:val="001A2FD8"/>
    <w:rsid w:val="001B24C8"/>
    <w:rsid w:val="001C0BA6"/>
    <w:rsid w:val="001C1897"/>
    <w:rsid w:val="001E62E8"/>
    <w:rsid w:val="001F600F"/>
    <w:rsid w:val="00200707"/>
    <w:rsid w:val="00201E6D"/>
    <w:rsid w:val="002038DB"/>
    <w:rsid w:val="0025738C"/>
    <w:rsid w:val="0026227D"/>
    <w:rsid w:val="0026587E"/>
    <w:rsid w:val="0026659A"/>
    <w:rsid w:val="00267452"/>
    <w:rsid w:val="00267EF6"/>
    <w:rsid w:val="00276959"/>
    <w:rsid w:val="0028261B"/>
    <w:rsid w:val="00291627"/>
    <w:rsid w:val="0029461D"/>
    <w:rsid w:val="002A0337"/>
    <w:rsid w:val="002A2ACD"/>
    <w:rsid w:val="002A671F"/>
    <w:rsid w:val="002B0B5E"/>
    <w:rsid w:val="002B0D76"/>
    <w:rsid w:val="002B28D3"/>
    <w:rsid w:val="002D1188"/>
    <w:rsid w:val="002D18E6"/>
    <w:rsid w:val="002D75AE"/>
    <w:rsid w:val="002E264F"/>
    <w:rsid w:val="002F0F7A"/>
    <w:rsid w:val="002F20DC"/>
    <w:rsid w:val="00303510"/>
    <w:rsid w:val="003056DE"/>
    <w:rsid w:val="003144C5"/>
    <w:rsid w:val="0033784B"/>
    <w:rsid w:val="00344C67"/>
    <w:rsid w:val="003606B2"/>
    <w:rsid w:val="00361183"/>
    <w:rsid w:val="00374298"/>
    <w:rsid w:val="00374A5E"/>
    <w:rsid w:val="00376286"/>
    <w:rsid w:val="00384BF2"/>
    <w:rsid w:val="003910EB"/>
    <w:rsid w:val="00394BAA"/>
    <w:rsid w:val="003B38A8"/>
    <w:rsid w:val="003B4AB8"/>
    <w:rsid w:val="003B4DFE"/>
    <w:rsid w:val="003E1D73"/>
    <w:rsid w:val="003E7EA2"/>
    <w:rsid w:val="003F1786"/>
    <w:rsid w:val="004037DB"/>
    <w:rsid w:val="00406468"/>
    <w:rsid w:val="00411FCD"/>
    <w:rsid w:val="00414F48"/>
    <w:rsid w:val="00433411"/>
    <w:rsid w:val="00440F52"/>
    <w:rsid w:val="00463785"/>
    <w:rsid w:val="004653A6"/>
    <w:rsid w:val="004667E0"/>
    <w:rsid w:val="00467A38"/>
    <w:rsid w:val="0047080D"/>
    <w:rsid w:val="00476552"/>
    <w:rsid w:val="00480A07"/>
    <w:rsid w:val="004837F1"/>
    <w:rsid w:val="004843A8"/>
    <w:rsid w:val="00490CBE"/>
    <w:rsid w:val="00492AA4"/>
    <w:rsid w:val="00493217"/>
    <w:rsid w:val="004D0F91"/>
    <w:rsid w:val="004D53DA"/>
    <w:rsid w:val="004E010F"/>
    <w:rsid w:val="004E077A"/>
    <w:rsid w:val="004F2AED"/>
    <w:rsid w:val="004F6AF6"/>
    <w:rsid w:val="004F7C86"/>
    <w:rsid w:val="00505FB7"/>
    <w:rsid w:val="00516CB3"/>
    <w:rsid w:val="00520278"/>
    <w:rsid w:val="00520A14"/>
    <w:rsid w:val="00525049"/>
    <w:rsid w:val="005278B8"/>
    <w:rsid w:val="0053436A"/>
    <w:rsid w:val="00536E21"/>
    <w:rsid w:val="00545F29"/>
    <w:rsid w:val="0055676C"/>
    <w:rsid w:val="0056395D"/>
    <w:rsid w:val="00571884"/>
    <w:rsid w:val="00594B72"/>
    <w:rsid w:val="00595D17"/>
    <w:rsid w:val="005A5A15"/>
    <w:rsid w:val="005B76AD"/>
    <w:rsid w:val="005D2AF8"/>
    <w:rsid w:val="00613FD7"/>
    <w:rsid w:val="00617F13"/>
    <w:rsid w:val="006231C9"/>
    <w:rsid w:val="00633FF3"/>
    <w:rsid w:val="00635073"/>
    <w:rsid w:val="006437CE"/>
    <w:rsid w:val="0064545D"/>
    <w:rsid w:val="0065393A"/>
    <w:rsid w:val="00661339"/>
    <w:rsid w:val="00662045"/>
    <w:rsid w:val="00664422"/>
    <w:rsid w:val="00670960"/>
    <w:rsid w:val="00676B49"/>
    <w:rsid w:val="006828E7"/>
    <w:rsid w:val="00690187"/>
    <w:rsid w:val="006A244C"/>
    <w:rsid w:val="006A52D3"/>
    <w:rsid w:val="006A6C66"/>
    <w:rsid w:val="006B46B9"/>
    <w:rsid w:val="006C6D62"/>
    <w:rsid w:val="006D2829"/>
    <w:rsid w:val="006D5781"/>
    <w:rsid w:val="006F36D6"/>
    <w:rsid w:val="006F393F"/>
    <w:rsid w:val="006F5C1C"/>
    <w:rsid w:val="00704DB8"/>
    <w:rsid w:val="007053A6"/>
    <w:rsid w:val="007131FC"/>
    <w:rsid w:val="00724330"/>
    <w:rsid w:val="00762A1C"/>
    <w:rsid w:val="00767BC6"/>
    <w:rsid w:val="00775C93"/>
    <w:rsid w:val="007873C5"/>
    <w:rsid w:val="00796853"/>
    <w:rsid w:val="00796CD3"/>
    <w:rsid w:val="007A30CB"/>
    <w:rsid w:val="007A77F7"/>
    <w:rsid w:val="007B39F2"/>
    <w:rsid w:val="007D7AF6"/>
    <w:rsid w:val="00810458"/>
    <w:rsid w:val="00836D72"/>
    <w:rsid w:val="008807A7"/>
    <w:rsid w:val="008813E9"/>
    <w:rsid w:val="00891B24"/>
    <w:rsid w:val="008A3881"/>
    <w:rsid w:val="008A5045"/>
    <w:rsid w:val="008A6EF2"/>
    <w:rsid w:val="008C3301"/>
    <w:rsid w:val="008D1378"/>
    <w:rsid w:val="008D2138"/>
    <w:rsid w:val="008E28DE"/>
    <w:rsid w:val="008E3B0C"/>
    <w:rsid w:val="008F03D5"/>
    <w:rsid w:val="008F1458"/>
    <w:rsid w:val="008F3029"/>
    <w:rsid w:val="00901D5A"/>
    <w:rsid w:val="00905AD7"/>
    <w:rsid w:val="0090655D"/>
    <w:rsid w:val="0092747D"/>
    <w:rsid w:val="00932E37"/>
    <w:rsid w:val="0094335D"/>
    <w:rsid w:val="009517C1"/>
    <w:rsid w:val="0096155C"/>
    <w:rsid w:val="00974EC7"/>
    <w:rsid w:val="0098308D"/>
    <w:rsid w:val="00985E52"/>
    <w:rsid w:val="0098794C"/>
    <w:rsid w:val="00987951"/>
    <w:rsid w:val="00992CB9"/>
    <w:rsid w:val="009936E9"/>
    <w:rsid w:val="00996CC8"/>
    <w:rsid w:val="009A5352"/>
    <w:rsid w:val="009A5554"/>
    <w:rsid w:val="009A5FEC"/>
    <w:rsid w:val="009D063B"/>
    <w:rsid w:val="009D2655"/>
    <w:rsid w:val="009D4EA8"/>
    <w:rsid w:val="009F0766"/>
    <w:rsid w:val="009F5133"/>
    <w:rsid w:val="00A04B51"/>
    <w:rsid w:val="00A15630"/>
    <w:rsid w:val="00A305CA"/>
    <w:rsid w:val="00A377AA"/>
    <w:rsid w:val="00A559D0"/>
    <w:rsid w:val="00A55C60"/>
    <w:rsid w:val="00A57663"/>
    <w:rsid w:val="00A60E18"/>
    <w:rsid w:val="00A63712"/>
    <w:rsid w:val="00A63EC2"/>
    <w:rsid w:val="00A87054"/>
    <w:rsid w:val="00A9675C"/>
    <w:rsid w:val="00AA216F"/>
    <w:rsid w:val="00AA2A25"/>
    <w:rsid w:val="00AA4741"/>
    <w:rsid w:val="00AA5DEA"/>
    <w:rsid w:val="00AB410B"/>
    <w:rsid w:val="00AB779B"/>
    <w:rsid w:val="00AD6B62"/>
    <w:rsid w:val="00AD76C2"/>
    <w:rsid w:val="00AE431E"/>
    <w:rsid w:val="00AE509E"/>
    <w:rsid w:val="00AF11BB"/>
    <w:rsid w:val="00B01A15"/>
    <w:rsid w:val="00B025A9"/>
    <w:rsid w:val="00B050A7"/>
    <w:rsid w:val="00B06D13"/>
    <w:rsid w:val="00B151C5"/>
    <w:rsid w:val="00B379F5"/>
    <w:rsid w:val="00B40C80"/>
    <w:rsid w:val="00B54932"/>
    <w:rsid w:val="00B736B7"/>
    <w:rsid w:val="00B83338"/>
    <w:rsid w:val="00B85051"/>
    <w:rsid w:val="00B925F4"/>
    <w:rsid w:val="00BA3DFD"/>
    <w:rsid w:val="00BA6074"/>
    <w:rsid w:val="00BA6F0D"/>
    <w:rsid w:val="00BC6FA5"/>
    <w:rsid w:val="00BD31E0"/>
    <w:rsid w:val="00BD395F"/>
    <w:rsid w:val="00BE0AE6"/>
    <w:rsid w:val="00BE324D"/>
    <w:rsid w:val="00BF2030"/>
    <w:rsid w:val="00BF2B59"/>
    <w:rsid w:val="00BF5EC5"/>
    <w:rsid w:val="00BF61E4"/>
    <w:rsid w:val="00C004E1"/>
    <w:rsid w:val="00C075B0"/>
    <w:rsid w:val="00C16398"/>
    <w:rsid w:val="00C44E1C"/>
    <w:rsid w:val="00C55CDB"/>
    <w:rsid w:val="00C708C0"/>
    <w:rsid w:val="00C7588C"/>
    <w:rsid w:val="00C90028"/>
    <w:rsid w:val="00C9019F"/>
    <w:rsid w:val="00CA5B2D"/>
    <w:rsid w:val="00CC1EB4"/>
    <w:rsid w:val="00CC76E0"/>
    <w:rsid w:val="00CE2CFD"/>
    <w:rsid w:val="00CE59B6"/>
    <w:rsid w:val="00CF0BBA"/>
    <w:rsid w:val="00CF2ABC"/>
    <w:rsid w:val="00CF2B28"/>
    <w:rsid w:val="00D079AD"/>
    <w:rsid w:val="00D137E0"/>
    <w:rsid w:val="00D13C4D"/>
    <w:rsid w:val="00D321CC"/>
    <w:rsid w:val="00D35A45"/>
    <w:rsid w:val="00D46D2E"/>
    <w:rsid w:val="00D5778F"/>
    <w:rsid w:val="00D7387E"/>
    <w:rsid w:val="00D75020"/>
    <w:rsid w:val="00D81F66"/>
    <w:rsid w:val="00D970E7"/>
    <w:rsid w:val="00DA7C69"/>
    <w:rsid w:val="00DB69DA"/>
    <w:rsid w:val="00DE45FA"/>
    <w:rsid w:val="00DE7DC7"/>
    <w:rsid w:val="00DF69B1"/>
    <w:rsid w:val="00E0277A"/>
    <w:rsid w:val="00E0634F"/>
    <w:rsid w:val="00E069C0"/>
    <w:rsid w:val="00E21F36"/>
    <w:rsid w:val="00E226F9"/>
    <w:rsid w:val="00E357D7"/>
    <w:rsid w:val="00E400E4"/>
    <w:rsid w:val="00E4639B"/>
    <w:rsid w:val="00E47165"/>
    <w:rsid w:val="00E54D3C"/>
    <w:rsid w:val="00E76E54"/>
    <w:rsid w:val="00E8178B"/>
    <w:rsid w:val="00E824A4"/>
    <w:rsid w:val="00E930CD"/>
    <w:rsid w:val="00E95A86"/>
    <w:rsid w:val="00EA16C2"/>
    <w:rsid w:val="00EA20A5"/>
    <w:rsid w:val="00EA35F6"/>
    <w:rsid w:val="00EB003F"/>
    <w:rsid w:val="00EB06E3"/>
    <w:rsid w:val="00EC3E73"/>
    <w:rsid w:val="00ED20D9"/>
    <w:rsid w:val="00EE73ED"/>
    <w:rsid w:val="00EF28BC"/>
    <w:rsid w:val="00EF64AD"/>
    <w:rsid w:val="00F00773"/>
    <w:rsid w:val="00F1081B"/>
    <w:rsid w:val="00F12262"/>
    <w:rsid w:val="00F12D81"/>
    <w:rsid w:val="00F17622"/>
    <w:rsid w:val="00F30D2B"/>
    <w:rsid w:val="00F37BEF"/>
    <w:rsid w:val="00F549E3"/>
    <w:rsid w:val="00F64F3F"/>
    <w:rsid w:val="00F67A50"/>
    <w:rsid w:val="00F71B5D"/>
    <w:rsid w:val="00F7796E"/>
    <w:rsid w:val="00F779C5"/>
    <w:rsid w:val="00F814E4"/>
    <w:rsid w:val="00F95848"/>
    <w:rsid w:val="00FA499C"/>
    <w:rsid w:val="00FC2855"/>
    <w:rsid w:val="00FC3749"/>
    <w:rsid w:val="00FD65F3"/>
    <w:rsid w:val="00FE397E"/>
    <w:rsid w:val="00FE561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AE4C"/>
  <w15:chartTrackingRefBased/>
  <w15:docId w15:val="{546F8894-CCBD-4BA4-B8C0-56DA051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7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D53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01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01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D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63B"/>
  </w:style>
  <w:style w:type="table" w:styleId="ab">
    <w:name w:val="Table Grid"/>
    <w:basedOn w:val="a1"/>
    <w:uiPriority w:val="39"/>
    <w:rsid w:val="00F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C7588C"/>
  </w:style>
  <w:style w:type="paragraph" w:styleId="ac">
    <w:name w:val="footnote text"/>
    <w:basedOn w:val="a"/>
    <w:link w:val="ad"/>
    <w:uiPriority w:val="99"/>
    <w:semiHidden/>
    <w:unhideWhenUsed/>
    <w:rsid w:val="00C758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58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75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chkazaima.ru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B02C-E152-454B-A4B1-C74018E6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3</cp:revision>
  <cp:lastPrinted>2022-10-20T06:40:00Z</cp:lastPrinted>
  <dcterms:created xsi:type="dcterms:W3CDTF">2024-03-22T12:44:00Z</dcterms:created>
  <dcterms:modified xsi:type="dcterms:W3CDTF">2024-03-22T12:49:00Z</dcterms:modified>
</cp:coreProperties>
</file>